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89F" w:rsidRPr="008C5544" w:rsidRDefault="004F5C82" w:rsidP="00B5189F">
      <w:pPr>
        <w:pStyle w:val="Zhlav"/>
        <w:rPr>
          <w:rFonts w:cstheme="minorHAnsi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0D8D880E">
            <wp:simplePos x="0" y="0"/>
            <wp:positionH relativeFrom="column">
              <wp:posOffset>90805</wp:posOffset>
            </wp:positionH>
            <wp:positionV relativeFrom="paragraph">
              <wp:posOffset>100330</wp:posOffset>
            </wp:positionV>
            <wp:extent cx="3365730" cy="809625"/>
            <wp:effectExtent l="0" t="0" r="635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73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7312" w:rsidRPr="008C5544" w:rsidRDefault="00D27312" w:rsidP="00D27312">
      <w:pPr>
        <w:pStyle w:val="Zhlav"/>
        <w:rPr>
          <w:rFonts w:cstheme="minorHAnsi"/>
        </w:rPr>
      </w:pPr>
      <w:r w:rsidRPr="008C5544">
        <w:rPr>
          <w:rFonts w:cstheme="minorHAnsi"/>
        </w:rPr>
        <w:t xml:space="preserve">                           </w:t>
      </w:r>
    </w:p>
    <w:p w:rsidR="008E244A" w:rsidRDefault="004F5C82" w:rsidP="00426655">
      <w:pPr>
        <w:spacing w:after="0" w:line="360" w:lineRule="auto"/>
        <w:jc w:val="center"/>
        <w:rPr>
          <w:rFonts w:cstheme="minorHAnsi"/>
          <w:noProof/>
        </w:rPr>
      </w:pPr>
      <w:r>
        <w:rPr>
          <w:noProof/>
        </w:rPr>
        <w:drawing>
          <wp:inline distT="0" distB="0" distL="0" distR="0" wp14:anchorId="623ECB5A" wp14:editId="553D856B">
            <wp:extent cx="1967865" cy="490855"/>
            <wp:effectExtent l="0" t="0" r="0" b="444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44A" w:rsidRDefault="008E244A" w:rsidP="00426655">
      <w:pPr>
        <w:spacing w:after="0" w:line="360" w:lineRule="auto"/>
        <w:jc w:val="center"/>
        <w:rPr>
          <w:rFonts w:cstheme="minorHAnsi"/>
          <w:b/>
          <w:bCs/>
          <w:sz w:val="32"/>
          <w:szCs w:val="32"/>
          <w:u w:val="single"/>
        </w:rPr>
      </w:pPr>
    </w:p>
    <w:p w:rsidR="00426655" w:rsidRPr="008C5544" w:rsidRDefault="002A0B30" w:rsidP="008E244A">
      <w:pPr>
        <w:spacing w:after="0" w:line="360" w:lineRule="auto"/>
        <w:rPr>
          <w:rFonts w:cstheme="minorHAnsi"/>
          <w:b/>
          <w:bCs/>
          <w:sz w:val="32"/>
          <w:szCs w:val="32"/>
          <w:u w:val="single"/>
        </w:rPr>
      </w:pPr>
      <w:r w:rsidRPr="008C554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BDB03" wp14:editId="18EDA888">
                <wp:simplePos x="0" y="0"/>
                <wp:positionH relativeFrom="column">
                  <wp:posOffset>5224145</wp:posOffset>
                </wp:positionH>
                <wp:positionV relativeFrom="paragraph">
                  <wp:posOffset>250825</wp:posOffset>
                </wp:positionV>
                <wp:extent cx="800100" cy="552450"/>
                <wp:effectExtent l="0" t="0" r="0" b="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FC74A3" id="Obdélník 6" o:spid="_x0000_s1026" style="position:absolute;margin-left:411.35pt;margin-top:19.75pt;width:63pt;height: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" fillcolor="white [3212]" stroked="f" strokeweight="2pt"/>
            </w:pict>
          </mc:Fallback>
        </mc:AlternateContent>
      </w:r>
    </w:p>
    <w:p w:rsidR="00F279A7" w:rsidRPr="004F5C82" w:rsidRDefault="00B5189F" w:rsidP="008C5544">
      <w:pPr>
        <w:spacing w:after="0" w:line="36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4F5C82">
        <w:rPr>
          <w:rFonts w:cstheme="minorHAnsi"/>
          <w:b/>
          <w:bCs/>
          <w:sz w:val="32"/>
          <w:szCs w:val="32"/>
          <w:u w:val="single"/>
        </w:rPr>
        <w:t>Tisková zpráva</w:t>
      </w:r>
      <w:r w:rsidR="006C6CA5" w:rsidRPr="004F5C82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="008E244A" w:rsidRPr="004F5C82">
        <w:rPr>
          <w:rFonts w:cstheme="minorHAnsi"/>
          <w:b/>
          <w:bCs/>
          <w:sz w:val="32"/>
          <w:szCs w:val="32"/>
          <w:u w:val="single"/>
        </w:rPr>
        <w:t>2</w:t>
      </w:r>
      <w:r w:rsidR="00FE22EB">
        <w:rPr>
          <w:rFonts w:cstheme="minorHAnsi"/>
          <w:b/>
          <w:bCs/>
          <w:sz w:val="32"/>
          <w:szCs w:val="32"/>
          <w:u w:val="single"/>
        </w:rPr>
        <w:t>9</w:t>
      </w:r>
      <w:r w:rsidR="006C6CA5" w:rsidRPr="004F5C82">
        <w:rPr>
          <w:rFonts w:cstheme="minorHAnsi"/>
          <w:b/>
          <w:bCs/>
          <w:sz w:val="32"/>
          <w:szCs w:val="32"/>
          <w:u w:val="single"/>
        </w:rPr>
        <w:t xml:space="preserve">. </w:t>
      </w:r>
      <w:r w:rsidR="00FE22EB">
        <w:rPr>
          <w:rFonts w:cstheme="minorHAnsi"/>
          <w:b/>
          <w:bCs/>
          <w:sz w:val="32"/>
          <w:szCs w:val="32"/>
          <w:u w:val="single"/>
        </w:rPr>
        <w:t>5</w:t>
      </w:r>
      <w:r w:rsidR="006C6CA5" w:rsidRPr="004F5C82">
        <w:rPr>
          <w:rFonts w:cstheme="minorHAnsi"/>
          <w:b/>
          <w:bCs/>
          <w:sz w:val="32"/>
          <w:szCs w:val="32"/>
          <w:u w:val="single"/>
        </w:rPr>
        <w:t>. 201</w:t>
      </w:r>
      <w:r w:rsidR="00A973C4" w:rsidRPr="004F5C82">
        <w:rPr>
          <w:rFonts w:cstheme="minorHAnsi"/>
          <w:b/>
          <w:bCs/>
          <w:sz w:val="32"/>
          <w:szCs w:val="32"/>
          <w:u w:val="single"/>
        </w:rPr>
        <w:t>9</w:t>
      </w:r>
    </w:p>
    <w:p w:rsidR="003B2D23" w:rsidRPr="00172F3A" w:rsidRDefault="00467BB9" w:rsidP="00FB4A1F">
      <w:pPr>
        <w:spacing w:after="0" w:line="240" w:lineRule="auto"/>
        <w:jc w:val="center"/>
        <w:rPr>
          <w:rFonts w:cstheme="minorHAnsi"/>
          <w:b/>
          <w:bCs/>
          <w:color w:val="0000FF"/>
          <w:sz w:val="48"/>
          <w:szCs w:val="48"/>
        </w:rPr>
      </w:pPr>
      <w:r w:rsidRPr="004F5C82">
        <w:rPr>
          <w:rFonts w:cstheme="minorHAnsi"/>
          <w:b/>
          <w:bCs/>
          <w:color w:val="0000FF"/>
          <w:sz w:val="48"/>
          <w:szCs w:val="48"/>
        </w:rPr>
        <w:t>Digitalizac</w:t>
      </w:r>
      <w:r w:rsidR="00526BBB">
        <w:rPr>
          <w:rFonts w:cstheme="minorHAnsi"/>
          <w:b/>
          <w:bCs/>
          <w:color w:val="0000FF"/>
          <w:sz w:val="48"/>
          <w:szCs w:val="48"/>
        </w:rPr>
        <w:t>i</w:t>
      </w:r>
      <w:r w:rsidRPr="004F5C82">
        <w:rPr>
          <w:rFonts w:cstheme="minorHAnsi"/>
          <w:b/>
          <w:bCs/>
          <w:color w:val="0000FF"/>
          <w:sz w:val="48"/>
          <w:szCs w:val="48"/>
        </w:rPr>
        <w:t xml:space="preserve"> </w:t>
      </w:r>
      <w:r w:rsidR="00FE22EB">
        <w:rPr>
          <w:rFonts w:cstheme="minorHAnsi"/>
          <w:b/>
          <w:bCs/>
          <w:color w:val="0000FF"/>
          <w:sz w:val="48"/>
          <w:szCs w:val="48"/>
        </w:rPr>
        <w:t xml:space="preserve">služeb </w:t>
      </w:r>
      <w:r w:rsidR="00526BBB">
        <w:rPr>
          <w:rFonts w:cstheme="minorHAnsi"/>
          <w:b/>
          <w:bCs/>
          <w:color w:val="0000FF"/>
          <w:sz w:val="48"/>
          <w:szCs w:val="48"/>
        </w:rPr>
        <w:t>táhnou online rezervace, sociální média a cloud</w:t>
      </w:r>
    </w:p>
    <w:p w:rsidR="008E244A" w:rsidRPr="003B5B2C" w:rsidRDefault="008E244A" w:rsidP="00FB4A1F">
      <w:pPr>
        <w:spacing w:after="0" w:line="240" w:lineRule="auto"/>
        <w:jc w:val="center"/>
        <w:rPr>
          <w:rFonts w:cstheme="minorHAnsi"/>
          <w:b/>
          <w:bCs/>
          <w:color w:val="0000FF"/>
          <w:sz w:val="40"/>
          <w:szCs w:val="44"/>
        </w:rPr>
      </w:pPr>
    </w:p>
    <w:p w:rsidR="007B4177" w:rsidRDefault="003E2406" w:rsidP="006F263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highlight w:val="lightGray"/>
        </w:rPr>
        <w:t>Praha, 2</w:t>
      </w:r>
      <w:r w:rsidR="00FE22EB">
        <w:rPr>
          <w:rFonts w:cstheme="minorHAnsi"/>
          <w:b/>
          <w:bCs/>
          <w:sz w:val="24"/>
          <w:szCs w:val="24"/>
          <w:highlight w:val="lightGray"/>
        </w:rPr>
        <w:t>9</w:t>
      </w:r>
      <w:r>
        <w:rPr>
          <w:rFonts w:cstheme="minorHAnsi"/>
          <w:b/>
          <w:bCs/>
          <w:sz w:val="24"/>
          <w:szCs w:val="24"/>
          <w:highlight w:val="lightGray"/>
        </w:rPr>
        <w:t xml:space="preserve">. </w:t>
      </w:r>
      <w:r w:rsidR="00FE22EB">
        <w:rPr>
          <w:rFonts w:cstheme="minorHAnsi"/>
          <w:b/>
          <w:bCs/>
          <w:sz w:val="24"/>
          <w:szCs w:val="24"/>
          <w:highlight w:val="lightGray"/>
        </w:rPr>
        <w:t xml:space="preserve">května </w:t>
      </w:r>
      <w:r>
        <w:rPr>
          <w:rFonts w:cstheme="minorHAnsi"/>
          <w:b/>
          <w:bCs/>
          <w:sz w:val="24"/>
          <w:szCs w:val="24"/>
          <w:highlight w:val="lightGray"/>
        </w:rPr>
        <w:t>201</w:t>
      </w:r>
      <w:r w:rsidR="00A973C4">
        <w:rPr>
          <w:rFonts w:cstheme="minorHAnsi"/>
          <w:b/>
          <w:bCs/>
          <w:sz w:val="24"/>
          <w:szCs w:val="24"/>
          <w:highlight w:val="lightGray"/>
        </w:rPr>
        <w:t>9</w:t>
      </w:r>
      <w:r>
        <w:rPr>
          <w:rFonts w:cstheme="minorHAnsi"/>
          <w:b/>
          <w:bCs/>
          <w:sz w:val="24"/>
          <w:szCs w:val="24"/>
          <w:highlight w:val="lightGray"/>
        </w:rPr>
        <w:t xml:space="preserve">. </w:t>
      </w:r>
      <w:r w:rsidR="00FE22EB">
        <w:rPr>
          <w:rFonts w:cstheme="minorHAnsi"/>
          <w:b/>
          <w:bCs/>
          <w:sz w:val="24"/>
          <w:szCs w:val="24"/>
          <w:highlight w:val="lightGray"/>
        </w:rPr>
        <w:t>Šest</w:t>
      </w:r>
      <w:r w:rsidR="00172F3A">
        <w:rPr>
          <w:rFonts w:cstheme="minorHAnsi"/>
          <w:b/>
          <w:bCs/>
          <w:sz w:val="24"/>
          <w:szCs w:val="24"/>
          <w:highlight w:val="lightGray"/>
        </w:rPr>
        <w:t xml:space="preserve"> z</w:t>
      </w:r>
      <w:r w:rsidR="00FE22EB">
        <w:rPr>
          <w:rFonts w:cstheme="minorHAnsi"/>
          <w:b/>
          <w:bCs/>
          <w:sz w:val="24"/>
          <w:szCs w:val="24"/>
          <w:highlight w:val="lightGray"/>
        </w:rPr>
        <w:t> deseti podnikatelů ve službách</w:t>
      </w:r>
      <w:r w:rsidR="00172F3A">
        <w:rPr>
          <w:rFonts w:cstheme="minorHAnsi"/>
          <w:b/>
          <w:bCs/>
          <w:sz w:val="24"/>
          <w:szCs w:val="24"/>
          <w:highlight w:val="lightGray"/>
        </w:rPr>
        <w:t xml:space="preserve"> si dokáž</w:t>
      </w:r>
      <w:r w:rsidR="00FE22EB">
        <w:rPr>
          <w:rFonts w:cstheme="minorHAnsi"/>
          <w:b/>
          <w:bCs/>
          <w:sz w:val="24"/>
          <w:szCs w:val="24"/>
          <w:highlight w:val="lightGray"/>
        </w:rPr>
        <w:t>e</w:t>
      </w:r>
      <w:r w:rsidR="00172F3A">
        <w:rPr>
          <w:rFonts w:cstheme="minorHAnsi"/>
          <w:b/>
          <w:bCs/>
          <w:sz w:val="24"/>
          <w:szCs w:val="24"/>
          <w:highlight w:val="lightGray"/>
        </w:rPr>
        <w:t xml:space="preserve"> něco </w:t>
      </w:r>
      <w:r w:rsidR="00FE22EB">
        <w:rPr>
          <w:rFonts w:cstheme="minorHAnsi"/>
          <w:b/>
          <w:bCs/>
          <w:sz w:val="24"/>
          <w:szCs w:val="24"/>
          <w:highlight w:val="lightGray"/>
        </w:rPr>
        <w:t xml:space="preserve">konkrétního </w:t>
      </w:r>
      <w:r w:rsidR="00172F3A">
        <w:rPr>
          <w:rFonts w:cstheme="minorHAnsi"/>
          <w:b/>
          <w:bCs/>
          <w:sz w:val="24"/>
          <w:szCs w:val="24"/>
          <w:highlight w:val="lightGray"/>
        </w:rPr>
        <w:t xml:space="preserve">spojit s pojmem chytrá </w:t>
      </w:r>
      <w:r w:rsidR="00FE22EB">
        <w:rPr>
          <w:rFonts w:cstheme="minorHAnsi"/>
          <w:b/>
          <w:bCs/>
          <w:sz w:val="24"/>
          <w:szCs w:val="24"/>
          <w:highlight w:val="lightGray"/>
        </w:rPr>
        <w:t>služba</w:t>
      </w:r>
      <w:r w:rsidR="00172F3A">
        <w:rPr>
          <w:rFonts w:cstheme="minorHAnsi"/>
          <w:b/>
          <w:bCs/>
          <w:sz w:val="24"/>
          <w:szCs w:val="24"/>
          <w:highlight w:val="lightGray"/>
        </w:rPr>
        <w:t>.</w:t>
      </w:r>
      <w:r w:rsidR="00FE22EB">
        <w:rPr>
          <w:rFonts w:cstheme="minorHAnsi"/>
          <w:b/>
          <w:bCs/>
          <w:sz w:val="24"/>
          <w:szCs w:val="24"/>
          <w:highlight w:val="lightGray"/>
        </w:rPr>
        <w:t xml:space="preserve"> Nejčastěji zmiňují ulehčení práce a komunikace. Mezi nejvyužívanější moderní technologie patří online rezervace, online objednávky, sociální média nebo cloudové služby. Téměř polovina subjektů má profil na sociálních sítích, které využívají na propagaci, akvizici a komunikaci. </w:t>
      </w:r>
      <w:r w:rsidR="00880B92">
        <w:rPr>
          <w:rFonts w:cstheme="minorHAnsi"/>
          <w:b/>
          <w:bCs/>
          <w:sz w:val="24"/>
          <w:szCs w:val="24"/>
          <w:highlight w:val="lightGray"/>
        </w:rPr>
        <w:t>Pouze p</w:t>
      </w:r>
      <w:r w:rsidR="00FE22EB">
        <w:rPr>
          <w:rFonts w:cstheme="minorHAnsi"/>
          <w:b/>
          <w:bCs/>
          <w:sz w:val="24"/>
          <w:szCs w:val="24"/>
          <w:highlight w:val="lightGray"/>
        </w:rPr>
        <w:t xml:space="preserve">ětina poptávek </w:t>
      </w:r>
      <w:r w:rsidR="00880B92">
        <w:rPr>
          <w:rFonts w:cstheme="minorHAnsi"/>
          <w:b/>
          <w:bCs/>
          <w:sz w:val="24"/>
          <w:szCs w:val="24"/>
          <w:highlight w:val="lightGray"/>
        </w:rPr>
        <w:t>zatím</w:t>
      </w:r>
      <w:r w:rsidR="00FE22EB">
        <w:rPr>
          <w:rFonts w:cstheme="minorHAnsi"/>
          <w:b/>
          <w:bCs/>
          <w:sz w:val="24"/>
          <w:szCs w:val="24"/>
          <w:highlight w:val="lightGray"/>
        </w:rPr>
        <w:t xml:space="preserve"> přichází prostřednictvím internetu. Jako nejdůležitější cílovou skupinu za 5 let vnímají podnikatelské subjekty ve službách firemní zákazníky, mladé lidi do 25 let a seniory. </w:t>
      </w:r>
      <w:r w:rsidR="00172F3A">
        <w:rPr>
          <w:rFonts w:cstheme="minorHAnsi"/>
          <w:b/>
          <w:bCs/>
          <w:sz w:val="24"/>
          <w:szCs w:val="24"/>
          <w:highlight w:val="lightGray"/>
        </w:rPr>
        <w:t xml:space="preserve">Tyto výsledky přináší průzkum agentury IPSOS pro </w:t>
      </w:r>
      <w:r w:rsidR="00BC0ABE">
        <w:rPr>
          <w:rFonts w:cstheme="minorHAnsi"/>
          <w:b/>
          <w:bCs/>
          <w:sz w:val="24"/>
          <w:szCs w:val="24"/>
          <w:highlight w:val="lightGray"/>
        </w:rPr>
        <w:t>Asociaci malých a středních podniků a živnostníků ČR (</w:t>
      </w:r>
      <w:r w:rsidR="00172F3A">
        <w:rPr>
          <w:rFonts w:cstheme="minorHAnsi"/>
          <w:b/>
          <w:bCs/>
          <w:sz w:val="24"/>
          <w:szCs w:val="24"/>
          <w:highlight w:val="lightGray"/>
        </w:rPr>
        <w:t>AMSP</w:t>
      </w:r>
      <w:r w:rsidR="00880B92">
        <w:rPr>
          <w:rFonts w:cstheme="minorHAnsi"/>
          <w:b/>
          <w:bCs/>
          <w:sz w:val="24"/>
          <w:szCs w:val="24"/>
          <w:highlight w:val="lightGray"/>
        </w:rPr>
        <w:t> </w:t>
      </w:r>
      <w:r w:rsidR="00172F3A">
        <w:rPr>
          <w:rFonts w:cstheme="minorHAnsi"/>
          <w:b/>
          <w:bCs/>
          <w:sz w:val="24"/>
          <w:szCs w:val="24"/>
          <w:highlight w:val="lightGray"/>
        </w:rPr>
        <w:t>ČR</w:t>
      </w:r>
      <w:r w:rsidR="00BC0ABE">
        <w:rPr>
          <w:rFonts w:cstheme="minorHAnsi"/>
          <w:b/>
          <w:bCs/>
          <w:sz w:val="24"/>
          <w:szCs w:val="24"/>
          <w:highlight w:val="lightGray"/>
        </w:rPr>
        <w:t>)</w:t>
      </w:r>
      <w:r w:rsidR="00FE22EB">
        <w:rPr>
          <w:rFonts w:cstheme="minorHAnsi"/>
          <w:b/>
          <w:bCs/>
          <w:sz w:val="24"/>
          <w:szCs w:val="24"/>
          <w:highlight w:val="lightGray"/>
        </w:rPr>
        <w:t xml:space="preserve"> k tématu digitalizace služeb, které j</w:t>
      </w:r>
      <w:r w:rsidR="00880B92">
        <w:rPr>
          <w:rFonts w:cstheme="minorHAnsi"/>
          <w:b/>
          <w:bCs/>
          <w:sz w:val="24"/>
          <w:szCs w:val="24"/>
          <w:highlight w:val="lightGray"/>
        </w:rPr>
        <w:t>e jedním</w:t>
      </w:r>
      <w:r w:rsidR="00FE22EB">
        <w:rPr>
          <w:rFonts w:cstheme="minorHAnsi"/>
          <w:b/>
          <w:bCs/>
          <w:sz w:val="24"/>
          <w:szCs w:val="24"/>
          <w:highlight w:val="lightGray"/>
        </w:rPr>
        <w:t xml:space="preserve"> ze šesti hlavních témat AMSP ČR v rámci Roku digitálního podnikání 2019.</w:t>
      </w:r>
      <w:r w:rsidR="00172F3A">
        <w:rPr>
          <w:rFonts w:cstheme="minorHAnsi"/>
          <w:b/>
          <w:bCs/>
          <w:sz w:val="24"/>
          <w:szCs w:val="24"/>
          <w:highlight w:val="lightGray"/>
        </w:rPr>
        <w:t xml:space="preserve"> </w:t>
      </w:r>
      <w:r w:rsidR="00FE22EB">
        <w:rPr>
          <w:rFonts w:cstheme="minorHAnsi"/>
          <w:b/>
          <w:bCs/>
          <w:sz w:val="24"/>
          <w:szCs w:val="24"/>
          <w:highlight w:val="lightGray"/>
        </w:rPr>
        <w:t xml:space="preserve">Výsledky </w:t>
      </w:r>
      <w:r w:rsidR="00FF24AE">
        <w:rPr>
          <w:rFonts w:cstheme="minorHAnsi"/>
          <w:b/>
          <w:bCs/>
          <w:sz w:val="24"/>
          <w:szCs w:val="24"/>
          <w:highlight w:val="lightGray"/>
        </w:rPr>
        <w:t>průzkumu</w:t>
      </w:r>
      <w:r w:rsidR="00FE22EB">
        <w:rPr>
          <w:rFonts w:cstheme="minorHAnsi"/>
          <w:b/>
          <w:bCs/>
          <w:sz w:val="24"/>
          <w:szCs w:val="24"/>
          <w:highlight w:val="lightGray"/>
        </w:rPr>
        <w:t xml:space="preserve"> byly</w:t>
      </w:r>
      <w:r w:rsidR="00172F3A">
        <w:rPr>
          <w:rFonts w:cstheme="minorHAnsi"/>
          <w:b/>
          <w:bCs/>
          <w:sz w:val="24"/>
          <w:szCs w:val="24"/>
          <w:highlight w:val="lightGray"/>
        </w:rPr>
        <w:t xml:space="preserve"> zveřejněny v</w:t>
      </w:r>
      <w:r w:rsidR="00FE22EB">
        <w:rPr>
          <w:rFonts w:cstheme="minorHAnsi"/>
          <w:b/>
          <w:bCs/>
          <w:sz w:val="24"/>
          <w:szCs w:val="24"/>
          <w:highlight w:val="lightGray"/>
        </w:rPr>
        <w:t> návaznosti na téma digitalizace služeb propagované asociací v rámci kongresu HOREKA 112 dne 28.</w:t>
      </w:r>
      <w:r w:rsidR="00880B92">
        <w:rPr>
          <w:rFonts w:cstheme="minorHAnsi"/>
          <w:b/>
          <w:bCs/>
          <w:sz w:val="24"/>
          <w:szCs w:val="24"/>
          <w:highlight w:val="lightGray"/>
        </w:rPr>
        <w:t> </w:t>
      </w:r>
      <w:r w:rsidR="00FE22EB">
        <w:rPr>
          <w:rFonts w:cstheme="minorHAnsi"/>
          <w:b/>
          <w:bCs/>
          <w:sz w:val="24"/>
          <w:szCs w:val="24"/>
          <w:highlight w:val="lightGray"/>
        </w:rPr>
        <w:t>května 2019 v Čestlicích.</w:t>
      </w:r>
      <w:r w:rsidR="00172F3A">
        <w:rPr>
          <w:rFonts w:cstheme="minorHAnsi"/>
          <w:b/>
          <w:bCs/>
          <w:sz w:val="24"/>
          <w:szCs w:val="24"/>
          <w:highlight w:val="lightGray"/>
        </w:rPr>
        <w:t xml:space="preserve"> </w:t>
      </w:r>
    </w:p>
    <w:p w:rsidR="00DD2889" w:rsidRDefault="00DD2889" w:rsidP="006F263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DD2889" w:rsidRDefault="00DD2889" w:rsidP="006F263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Je zřejmé, že </w:t>
      </w:r>
      <w:r w:rsidR="00FF24AE">
        <w:rPr>
          <w:rFonts w:cstheme="minorHAnsi"/>
          <w:bCs/>
          <w:sz w:val="24"/>
          <w:szCs w:val="24"/>
        </w:rPr>
        <w:t>zhruba polovina</w:t>
      </w:r>
      <w:r>
        <w:rPr>
          <w:rFonts w:cstheme="minorHAnsi"/>
          <w:bCs/>
          <w:sz w:val="24"/>
          <w:szCs w:val="24"/>
        </w:rPr>
        <w:t xml:space="preserve"> podnikatelů ze segmentu služeb zatím neví, co si pod</w:t>
      </w:r>
      <w:r w:rsidR="00FF24AE">
        <w:rPr>
          <w:rFonts w:cstheme="minorHAnsi"/>
          <w:bCs/>
          <w:sz w:val="24"/>
          <w:szCs w:val="24"/>
        </w:rPr>
        <w:t xml:space="preserve"> pojmem chytrá služba konkrétně představit. Realita je ale podstatně pozitivnější. Nástroje, které do chytrých služeb můžeme zahrnout, v praxi používá čím dál více malých a středních podniků. Sektor služeb má o nové technologie zájem a sleduje jejich vývoj zejména za účelem ulehčení některých administrativních činností.</w:t>
      </w:r>
    </w:p>
    <w:p w:rsidR="00FF24AE" w:rsidRDefault="00FF24AE" w:rsidP="006F263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D2889" w:rsidRPr="00526BBB" w:rsidRDefault="00FF24AE" w:rsidP="006F263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 ohledem na digitalizaci služeb jsou nejvíce využívány online rezervace nebo objednávky (56 %), sociální sítě</w:t>
      </w:r>
      <w:r w:rsidR="001C749B">
        <w:rPr>
          <w:rFonts w:cstheme="minorHAnsi"/>
          <w:bCs/>
          <w:sz w:val="24"/>
          <w:szCs w:val="24"/>
        </w:rPr>
        <w:t xml:space="preserve"> a</w:t>
      </w:r>
      <w:r>
        <w:rPr>
          <w:rFonts w:cstheme="minorHAnsi"/>
          <w:bCs/>
          <w:sz w:val="24"/>
          <w:szCs w:val="24"/>
        </w:rPr>
        <w:t xml:space="preserve"> blogy (45 %), cloudové služby (41 %) a dále v 35 % e-shopy, v 29 % online marketing následovaný softwarem či aplikacemi pro vzdělávání zaměstnanců, online účetnictvím, videohovory apod</w:t>
      </w:r>
      <w:r w:rsidRPr="00052B2E">
        <w:rPr>
          <w:rFonts w:cstheme="minorHAnsi"/>
          <w:bCs/>
          <w:sz w:val="24"/>
          <w:szCs w:val="24"/>
        </w:rPr>
        <w:t xml:space="preserve">. </w:t>
      </w:r>
      <w:r w:rsidR="00526BBB" w:rsidRPr="00052B2E">
        <w:rPr>
          <w:rFonts w:cstheme="minorHAnsi"/>
          <w:bCs/>
          <w:i/>
          <w:sz w:val="24"/>
          <w:szCs w:val="24"/>
        </w:rPr>
        <w:t>„</w:t>
      </w:r>
      <w:r w:rsidRPr="00052B2E">
        <w:rPr>
          <w:rFonts w:cstheme="minorHAnsi"/>
          <w:bCs/>
          <w:i/>
          <w:sz w:val="24"/>
          <w:szCs w:val="24"/>
        </w:rPr>
        <w:t>Překvapením je ztráta averze vůči cloudovým řešením a čím dále větší zájem je o řešení pro vzdělávání zaměstnanců pomocí nových nástrojů</w:t>
      </w:r>
      <w:r w:rsidR="00526BBB" w:rsidRPr="00052B2E">
        <w:rPr>
          <w:rFonts w:cstheme="minorHAnsi"/>
          <w:i/>
          <w:sz w:val="24"/>
          <w:szCs w:val="24"/>
        </w:rPr>
        <w:t>“,</w:t>
      </w:r>
      <w:r w:rsidR="00526BBB" w:rsidRPr="00052B2E">
        <w:rPr>
          <w:rFonts w:cstheme="minorHAnsi"/>
          <w:sz w:val="24"/>
          <w:szCs w:val="24"/>
        </w:rPr>
        <w:t xml:space="preserve"> </w:t>
      </w:r>
      <w:r w:rsidR="00526BBB" w:rsidRPr="00052B2E">
        <w:rPr>
          <w:rFonts w:cstheme="minorHAnsi"/>
          <w:bCs/>
          <w:sz w:val="24"/>
          <w:szCs w:val="24"/>
        </w:rPr>
        <w:t>uvádí Evžen Reitschläger, člen představenstva AMSP ČR s odpovědností za oblast digitalizace.</w:t>
      </w:r>
    </w:p>
    <w:p w:rsidR="00FF24AE" w:rsidRPr="00526BBB" w:rsidRDefault="00FF24AE" w:rsidP="006F263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FF24AE" w:rsidRDefault="00FF24AE" w:rsidP="00526B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F24AE">
        <w:rPr>
          <w:rFonts w:cstheme="minorHAnsi"/>
          <w:bCs/>
          <w:i/>
          <w:sz w:val="24"/>
          <w:szCs w:val="24"/>
        </w:rPr>
        <w:t xml:space="preserve"> </w:t>
      </w:r>
      <w:r w:rsidRPr="00052B2E">
        <w:rPr>
          <w:rFonts w:cstheme="minorHAnsi"/>
          <w:bCs/>
          <w:i/>
          <w:sz w:val="24"/>
          <w:szCs w:val="24"/>
        </w:rPr>
        <w:t xml:space="preserve">„Podnikatelé hledají nové nástroje pro ulehčení a zefektivnění zejména administrativní práce a práce s daty. Živnostníci jsou v tomto ohledu zdrženlivější. I proto si AMSP ČR dala za cíl v rámci projektu Roku digitálního podnikání 2019 oslovit skupinu </w:t>
      </w:r>
      <w:r w:rsidR="00526BBB" w:rsidRPr="00052B2E">
        <w:rPr>
          <w:rFonts w:cstheme="minorHAnsi"/>
          <w:bCs/>
          <w:i/>
          <w:sz w:val="24"/>
          <w:szCs w:val="24"/>
        </w:rPr>
        <w:t xml:space="preserve">menších firem a </w:t>
      </w:r>
      <w:r w:rsidRPr="00052B2E">
        <w:rPr>
          <w:rFonts w:cstheme="minorHAnsi"/>
          <w:bCs/>
          <w:i/>
          <w:sz w:val="24"/>
          <w:szCs w:val="24"/>
        </w:rPr>
        <w:t xml:space="preserve">podnikatelů </w:t>
      </w:r>
      <w:r w:rsidRPr="00052B2E">
        <w:rPr>
          <w:rFonts w:cstheme="minorHAnsi"/>
          <w:bCs/>
          <w:i/>
          <w:sz w:val="24"/>
          <w:szCs w:val="24"/>
        </w:rPr>
        <w:lastRenderedPageBreak/>
        <w:t>a ukázat jim jednoduše, srozumitelně a na konkrétních příkladech možnosti, které se jim nabízejí a které jsou běžně dostupné“,</w:t>
      </w:r>
      <w:r w:rsidRPr="00052B2E">
        <w:rPr>
          <w:rFonts w:cstheme="minorHAnsi"/>
          <w:bCs/>
          <w:sz w:val="24"/>
          <w:szCs w:val="24"/>
        </w:rPr>
        <w:t xml:space="preserve"> doplňuje Eva Svobodová, generální ředitelka AMSP ČR</w:t>
      </w:r>
      <w:r w:rsidR="004F18C3" w:rsidRPr="00052B2E">
        <w:rPr>
          <w:rFonts w:cstheme="minorHAnsi"/>
          <w:bCs/>
          <w:sz w:val="24"/>
          <w:szCs w:val="24"/>
        </w:rPr>
        <w:t>.</w:t>
      </w:r>
    </w:p>
    <w:p w:rsidR="00526BBB" w:rsidRDefault="00526BBB" w:rsidP="00526BBB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FF24AE" w:rsidRDefault="00FF24AE" w:rsidP="00526BB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40 % subjektů v minulém roce investovalo alespoň 10.001 Kč do účetních a finan</w:t>
      </w:r>
      <w:r w:rsidR="004F18C3">
        <w:rPr>
          <w:rFonts w:cstheme="minorHAnsi"/>
          <w:sz w:val="24"/>
          <w:szCs w:val="24"/>
        </w:rPr>
        <w:t>čních</w:t>
      </w:r>
      <w:r>
        <w:rPr>
          <w:rFonts w:cstheme="minorHAnsi"/>
          <w:sz w:val="24"/>
          <w:szCs w:val="24"/>
        </w:rPr>
        <w:t xml:space="preserve"> programů. </w:t>
      </w:r>
      <w:r w:rsidR="004F18C3">
        <w:rPr>
          <w:rFonts w:cstheme="minorHAnsi"/>
          <w:sz w:val="24"/>
          <w:szCs w:val="24"/>
        </w:rPr>
        <w:t xml:space="preserve">Přibližně 1 z 5 subjektů investoval alespoň 20.001 Kč do kybernetické bezpečnosti, která s přesunem do online prostředí bezprostředně souvisí. V českých vodách </w:t>
      </w:r>
      <w:r w:rsidR="001C749B">
        <w:rPr>
          <w:rFonts w:cstheme="minorHAnsi"/>
          <w:sz w:val="24"/>
          <w:szCs w:val="24"/>
        </w:rPr>
        <w:t xml:space="preserve">ale </w:t>
      </w:r>
      <w:r w:rsidR="004F18C3">
        <w:rPr>
          <w:rFonts w:cstheme="minorHAnsi"/>
          <w:sz w:val="24"/>
          <w:szCs w:val="24"/>
        </w:rPr>
        <w:t>převažují firmy, které do kybernetické bezpečnosti zatím neinvestovaly vůbec. Nicméně v tomto segmentu očekává</w:t>
      </w:r>
      <w:r w:rsidR="001C749B">
        <w:rPr>
          <w:rFonts w:cstheme="minorHAnsi"/>
          <w:sz w:val="24"/>
          <w:szCs w:val="24"/>
        </w:rPr>
        <w:t xml:space="preserve"> AMSP ČR</w:t>
      </w:r>
      <w:r w:rsidR="004F18C3">
        <w:rPr>
          <w:rFonts w:cstheme="minorHAnsi"/>
          <w:sz w:val="24"/>
          <w:szCs w:val="24"/>
        </w:rPr>
        <w:t xml:space="preserve"> značný nárůst investic v následujícím období.</w:t>
      </w:r>
    </w:p>
    <w:p w:rsidR="004F18C3" w:rsidRDefault="004F18C3" w:rsidP="004F18C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Více než polovina subjektů v minulém roce investovala do softwaru. Zde podnikatelské subjekty investují čím dál více, ale i tak značná část podnikatelů je k investicím do softwaru spíše konzervativní. Živnostníci pak do svého softwarového vybavení investují minimálně. V budoucnu možná nebude samotný nákup softwaru ani potřeba, neboť některé vybavení bude dostupné za licenční poplatek v online prostředí.</w:t>
      </w:r>
    </w:p>
    <w:p w:rsidR="00E46725" w:rsidRPr="00E46725" w:rsidRDefault="00E46725" w:rsidP="00E46725">
      <w:pPr>
        <w:spacing w:line="240" w:lineRule="auto"/>
        <w:jc w:val="both"/>
        <w:rPr>
          <w:rFonts w:cstheme="minorHAnsi"/>
          <w:sz w:val="24"/>
          <w:szCs w:val="24"/>
        </w:rPr>
      </w:pPr>
      <w:r w:rsidRPr="00E46725">
        <w:rPr>
          <w:rFonts w:cstheme="minorHAnsi"/>
          <w:i/>
          <w:sz w:val="24"/>
          <w:szCs w:val="24"/>
        </w:rPr>
        <w:t>Na tyto trendy reagují také banky a finanční instituce změnou svých obslužných modelů. „To, co je jednoduché, chtějí mít firmy možnost si zařídit samy. U komplikovanějších nebo nových služeb klienti stále očekávají, že banka přijde, poradí a pomůže. Pro běžné věci však musí banka nabídnout nějakou samoobslužnou alternativu, aby klient byl schopen je řešit sám a v době, kdy na to má on čas. Jedinou rozumnou cestou je využívat elektronické kanály. Zákazníci také očekávají spolehlivost a bezpečnost. Chtějí, aby systém byl jednoduchý a rychlý, nechtějí se ho učit, ale rovnou používat“,</w:t>
      </w:r>
      <w:r w:rsidRPr="00E46725">
        <w:rPr>
          <w:rFonts w:cstheme="minorHAnsi"/>
          <w:sz w:val="24"/>
          <w:szCs w:val="24"/>
        </w:rPr>
        <w:t xml:space="preserve"> upřesňuje Petr Manda, ředitel Firemního bankovnictví ČSOB.</w:t>
      </w:r>
    </w:p>
    <w:p w:rsidR="004F18C3" w:rsidRDefault="004F18C3" w:rsidP="004F18C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A11302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, kteří investují do online marketingu, na tuto oblast v minulém roce vynaložili </w:t>
      </w:r>
      <w:r w:rsidR="001C749B">
        <w:rPr>
          <w:rFonts w:cstheme="minorHAnsi"/>
          <w:sz w:val="24"/>
          <w:szCs w:val="24"/>
        </w:rPr>
        <w:t xml:space="preserve">většinou </w:t>
      </w:r>
      <w:r>
        <w:rPr>
          <w:rFonts w:cstheme="minorHAnsi"/>
          <w:sz w:val="24"/>
          <w:szCs w:val="24"/>
        </w:rPr>
        <w:t xml:space="preserve">více jak 10.000 Kč. Online marketing začíná být fenoménem i české firmy nechtějí být pozadu. Do online marketingu se nebojí podnikatelé investovat i vyšší částky. </w:t>
      </w:r>
      <w:r w:rsidR="007839C9">
        <w:rPr>
          <w:rFonts w:cstheme="minorHAnsi"/>
          <w:sz w:val="24"/>
          <w:szCs w:val="24"/>
        </w:rPr>
        <w:t>Novým trendem posledních let je nativní reklama, která otevírá menším podnikatelům nové možnosti.</w:t>
      </w:r>
    </w:p>
    <w:p w:rsidR="00880B92" w:rsidRDefault="007839C9" w:rsidP="004F18C3">
      <w:pPr>
        <w:spacing w:line="240" w:lineRule="auto"/>
        <w:jc w:val="both"/>
        <w:rPr>
          <w:rFonts w:cstheme="minorHAnsi"/>
          <w:sz w:val="24"/>
          <w:szCs w:val="24"/>
        </w:rPr>
      </w:pPr>
      <w:r w:rsidRPr="007839C9">
        <w:rPr>
          <w:rFonts w:cstheme="minorHAnsi"/>
          <w:i/>
          <w:sz w:val="24"/>
          <w:szCs w:val="24"/>
        </w:rPr>
        <w:t xml:space="preserve">„Kromě klasických online bannerů investuje stále více našich klientů do nativní reklamy. To klientům umožňuje odvyprávět příběh značky stylem, který čtenáře informuje, vzdělá nebo pobaví. Reklama tak má pro lidi i přidanou hodnotu. Ve světe jde o rozšířený trend a tento typ inzerce využívá řada předních mediálních domů. Nativní reklama má oproti klasické bannerové reklamě až o čtvrtinu vyšší </w:t>
      </w:r>
      <w:proofErr w:type="spellStart"/>
      <w:r w:rsidRPr="007839C9">
        <w:rPr>
          <w:rFonts w:cstheme="minorHAnsi"/>
          <w:i/>
          <w:sz w:val="24"/>
          <w:szCs w:val="24"/>
        </w:rPr>
        <w:t>visibilitu</w:t>
      </w:r>
      <w:proofErr w:type="spellEnd"/>
      <w:r w:rsidRPr="007839C9">
        <w:rPr>
          <w:rFonts w:cstheme="minorHAnsi"/>
          <w:i/>
          <w:sz w:val="24"/>
          <w:szCs w:val="24"/>
        </w:rPr>
        <w:t>,“</w:t>
      </w:r>
      <w:r>
        <w:rPr>
          <w:rFonts w:cstheme="minorHAnsi"/>
          <w:sz w:val="24"/>
          <w:szCs w:val="24"/>
        </w:rPr>
        <w:t xml:space="preserve"> potvrzuje nové směřování online m</w:t>
      </w:r>
      <w:r w:rsidRPr="00E46725">
        <w:rPr>
          <w:rFonts w:cstheme="minorHAnsi"/>
          <w:sz w:val="24"/>
          <w:szCs w:val="24"/>
        </w:rPr>
        <w:t xml:space="preserve">arketingu Aneta </w:t>
      </w:r>
      <w:proofErr w:type="spellStart"/>
      <w:r w:rsidRPr="00E46725">
        <w:rPr>
          <w:rFonts w:cstheme="minorHAnsi"/>
          <w:sz w:val="24"/>
          <w:szCs w:val="24"/>
        </w:rPr>
        <w:t>Kapuciánová</w:t>
      </w:r>
      <w:proofErr w:type="spellEnd"/>
      <w:r w:rsidRPr="00E46725">
        <w:rPr>
          <w:rFonts w:cstheme="minorHAnsi"/>
          <w:sz w:val="24"/>
          <w:szCs w:val="24"/>
        </w:rPr>
        <w:t xml:space="preserve">, manažerka PR a interní komunikace </w:t>
      </w:r>
      <w:r w:rsidR="000D5A68" w:rsidRPr="00E46725">
        <w:rPr>
          <w:rFonts w:cstheme="minorHAnsi"/>
          <w:sz w:val="24"/>
          <w:szCs w:val="24"/>
        </w:rPr>
        <w:t>společnosti</w:t>
      </w:r>
      <w:r w:rsidRPr="00E46725">
        <w:rPr>
          <w:rFonts w:cstheme="minorHAnsi"/>
          <w:sz w:val="24"/>
          <w:szCs w:val="24"/>
        </w:rPr>
        <w:t xml:space="preserve"> Seznam.cz.</w:t>
      </w:r>
    </w:p>
    <w:p w:rsidR="004F18C3" w:rsidRPr="00FF24AE" w:rsidRDefault="004F18C3" w:rsidP="004F18C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horizontu 5 let považují tři čtvrtiny podnikatelských subjektů ve službách za své zásadní cílové skupiny firemní zákazníky. Dramatický nárůst spojený s chytrými službami očekávají podnikatelé zejména u mladých lidí do 25 let, pro které je online prostředí již přirozenou součástí jejich života. Na mladé cílí 51 % podnikatelů ve službách. Díky jednoduchosti ovládání a dostupné logistice se velmi silnou zákaznickou skupinou stávají i senioři, na které cílí 47 % firem.</w:t>
      </w:r>
    </w:p>
    <w:p w:rsidR="00FF24AE" w:rsidRDefault="004F18C3" w:rsidP="004F18C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B656C5">
        <w:rPr>
          <w:rFonts w:cstheme="minorHAnsi"/>
          <w:sz w:val="24"/>
          <w:szCs w:val="24"/>
        </w:rPr>
        <w:t>é</w:t>
      </w:r>
      <w:r>
        <w:rPr>
          <w:rFonts w:cstheme="minorHAnsi"/>
          <w:sz w:val="24"/>
          <w:szCs w:val="24"/>
        </w:rPr>
        <w:t xml:space="preserve">měř polovina českých firem ve službách má svůj profil založený na sociálních </w:t>
      </w:r>
      <w:r w:rsidR="00B656C5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ítích. Rea</w:t>
      </w:r>
      <w:r w:rsidR="00B656C5">
        <w:rPr>
          <w:rFonts w:cstheme="minorHAnsi"/>
          <w:sz w:val="24"/>
          <w:szCs w:val="24"/>
        </w:rPr>
        <w:t>gují tak na přesun propagace z tištěných médií do online prostředí. Rychlost a nízké náklady jsou hlavním pilířem zájmu o tento nástroj. Celých 85 % podnikatelů ve službách využívá sociální sítě na propagaci či akvizici, 72 % pak na komunikaci a 64 % na získávání zpětné vazby. Podnikatelé tedy reagují na nové trendy poměrně flexibilně.</w:t>
      </w:r>
    </w:p>
    <w:p w:rsidR="00B656C5" w:rsidRDefault="00B656C5" w:rsidP="004F18C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Většina subjektů ve službách (71 %) využívá e-maily s firemní doménou. U malých a středních podniků se jedná v podstatě o standardní nástroj prezentace a brandingu. Oproti tomu sdílená média, blogy a diskusní fóra jsou nástroje, které používá maximálně každý desátý z nich.</w:t>
      </w:r>
    </w:p>
    <w:p w:rsidR="00526BBB" w:rsidRDefault="00526BBB" w:rsidP="00526B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7839C9">
        <w:rPr>
          <w:rFonts w:cstheme="minorHAnsi"/>
          <w:i/>
          <w:sz w:val="24"/>
          <w:szCs w:val="24"/>
        </w:rPr>
        <w:t>„</w:t>
      </w:r>
      <w:r w:rsidR="00B656C5" w:rsidRPr="007839C9">
        <w:rPr>
          <w:rFonts w:cstheme="minorHAnsi"/>
          <w:i/>
          <w:sz w:val="24"/>
          <w:szCs w:val="24"/>
        </w:rPr>
        <w:t xml:space="preserve">I když vliv internetu a sociálních sítí je značný a stoupající, pro samotný business je to stále minoritní zdroj obchodních vztahů. To platí jak pro segment firem, tak pro živnostníky. Pouze pětina poptávek přichází podnikatelům a firmám z internetu vč. sociálních sítí. AMSP </w:t>
      </w:r>
      <w:r w:rsidR="00A11302" w:rsidRPr="007839C9">
        <w:rPr>
          <w:rFonts w:cstheme="minorHAnsi"/>
          <w:i/>
          <w:sz w:val="24"/>
          <w:szCs w:val="24"/>
        </w:rPr>
        <w:t>ČR</w:t>
      </w:r>
      <w:r w:rsidR="00B656C5" w:rsidRPr="007839C9">
        <w:rPr>
          <w:rFonts w:cstheme="minorHAnsi"/>
          <w:i/>
          <w:sz w:val="24"/>
          <w:szCs w:val="24"/>
        </w:rPr>
        <w:t xml:space="preserve"> předpokládá, že postupem času bude tento podíl narůstat</w:t>
      </w:r>
      <w:r w:rsidRPr="007839C9">
        <w:rPr>
          <w:rFonts w:cstheme="minorHAnsi"/>
          <w:i/>
          <w:sz w:val="24"/>
          <w:szCs w:val="24"/>
        </w:rPr>
        <w:t>“,</w:t>
      </w:r>
      <w:r w:rsidRPr="007839C9">
        <w:rPr>
          <w:rFonts w:cstheme="minorHAnsi"/>
          <w:sz w:val="24"/>
          <w:szCs w:val="24"/>
        </w:rPr>
        <w:t xml:space="preserve"> </w:t>
      </w:r>
      <w:r w:rsidRPr="007839C9">
        <w:rPr>
          <w:rFonts w:cstheme="minorHAnsi"/>
          <w:bCs/>
          <w:sz w:val="24"/>
          <w:szCs w:val="24"/>
        </w:rPr>
        <w:t>doplňuje Evžen Reitschläger.</w:t>
      </w:r>
    </w:p>
    <w:p w:rsidR="00E46725" w:rsidRDefault="00E46725" w:rsidP="00526B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B656C5" w:rsidRPr="007839C9" w:rsidRDefault="00B656C5" w:rsidP="00A11302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Nízké zastoupení podnikatelů v</w:t>
      </w:r>
      <w:r w:rsidR="001C749B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pohostinství</w:t>
      </w:r>
      <w:r w:rsidR="001C749B">
        <w:rPr>
          <w:rFonts w:cstheme="minorHAnsi"/>
          <w:sz w:val="24"/>
          <w:szCs w:val="24"/>
        </w:rPr>
        <w:t xml:space="preserve"> v průzkumu</w:t>
      </w:r>
      <w:r>
        <w:rPr>
          <w:rFonts w:cstheme="minorHAnsi"/>
          <w:sz w:val="24"/>
          <w:szCs w:val="24"/>
        </w:rPr>
        <w:t xml:space="preserve"> (2 %) svědčí rovněž o tom, že segment gastro značně pokulhává za ostatními poskytovateli služeb</w:t>
      </w:r>
      <w:r w:rsidRPr="00A11302">
        <w:rPr>
          <w:rFonts w:cstheme="minorHAnsi"/>
          <w:sz w:val="24"/>
          <w:szCs w:val="24"/>
        </w:rPr>
        <w:t xml:space="preserve">, přičemž je zde obrovský prostor pro využití. </w:t>
      </w:r>
      <w:r w:rsidRPr="007839C9">
        <w:rPr>
          <w:rFonts w:cstheme="minorHAnsi"/>
          <w:sz w:val="24"/>
          <w:szCs w:val="24"/>
        </w:rPr>
        <w:t xml:space="preserve">Luboš Kastner, spolumajitel sítě restaurací </w:t>
      </w:r>
      <w:proofErr w:type="spellStart"/>
      <w:r w:rsidRPr="007839C9">
        <w:rPr>
          <w:rFonts w:cstheme="minorHAnsi"/>
          <w:sz w:val="24"/>
          <w:szCs w:val="24"/>
        </w:rPr>
        <w:t>Hospodska</w:t>
      </w:r>
      <w:proofErr w:type="spellEnd"/>
      <w:r w:rsidR="00E46725">
        <w:rPr>
          <w:rFonts w:cstheme="minorHAnsi"/>
          <w:sz w:val="24"/>
          <w:szCs w:val="24"/>
        </w:rPr>
        <w:t>,</w:t>
      </w:r>
      <w:r w:rsidRPr="007839C9">
        <w:rPr>
          <w:rFonts w:cstheme="minorHAnsi"/>
          <w:sz w:val="24"/>
          <w:szCs w:val="24"/>
        </w:rPr>
        <w:t xml:space="preserve"> k tomu uvádí:</w:t>
      </w:r>
      <w:r w:rsidRPr="007839C9">
        <w:rPr>
          <w:rFonts w:cstheme="minorHAnsi"/>
          <w:i/>
          <w:sz w:val="24"/>
          <w:szCs w:val="24"/>
        </w:rPr>
        <w:t xml:space="preserve"> „Zatímco český host patří k nejpokrokovějším v Evropě ve využívání moderních technologií, u</w:t>
      </w:r>
      <w:r w:rsidR="001C749B" w:rsidRPr="007839C9">
        <w:rPr>
          <w:rFonts w:cstheme="minorHAnsi"/>
          <w:i/>
          <w:sz w:val="24"/>
          <w:szCs w:val="24"/>
        </w:rPr>
        <w:t> </w:t>
      </w:r>
      <w:r w:rsidRPr="007839C9">
        <w:rPr>
          <w:rFonts w:cstheme="minorHAnsi"/>
          <w:i/>
          <w:sz w:val="24"/>
          <w:szCs w:val="24"/>
        </w:rPr>
        <w:t>české gastronomie je tomu skoro naopak. Gastronomové</w:t>
      </w:r>
      <w:r w:rsidR="00A11302" w:rsidRPr="007839C9">
        <w:rPr>
          <w:rFonts w:cstheme="minorHAnsi"/>
          <w:i/>
          <w:sz w:val="24"/>
          <w:szCs w:val="24"/>
        </w:rPr>
        <w:t xml:space="preserve"> </w:t>
      </w:r>
      <w:r w:rsidRPr="007839C9">
        <w:rPr>
          <w:rFonts w:cstheme="minorHAnsi"/>
          <w:i/>
          <w:sz w:val="24"/>
          <w:szCs w:val="24"/>
        </w:rPr>
        <w:t>často nestíhají držet s hostem krok. Roztříštěnost trhu a vysoká nákladovost navíc často ani nedovolují gastronomům investovat a</w:t>
      </w:r>
      <w:r w:rsidR="001C749B" w:rsidRPr="007839C9">
        <w:rPr>
          <w:rFonts w:cstheme="minorHAnsi"/>
          <w:i/>
          <w:sz w:val="24"/>
          <w:szCs w:val="24"/>
        </w:rPr>
        <w:t> </w:t>
      </w:r>
      <w:r w:rsidRPr="007839C9">
        <w:rPr>
          <w:rFonts w:cstheme="minorHAnsi"/>
          <w:i/>
          <w:sz w:val="24"/>
          <w:szCs w:val="24"/>
        </w:rPr>
        <w:t>věnovat se novinkám a inovativním řešení. A to je velká škoda.</w:t>
      </w:r>
      <w:r w:rsidR="00A11302" w:rsidRPr="007839C9">
        <w:rPr>
          <w:rFonts w:cstheme="minorHAnsi"/>
          <w:i/>
          <w:sz w:val="24"/>
          <w:szCs w:val="24"/>
        </w:rPr>
        <w:t xml:space="preserve"> </w:t>
      </w:r>
      <w:r w:rsidRPr="007839C9">
        <w:rPr>
          <w:rFonts w:cstheme="minorHAnsi"/>
          <w:i/>
          <w:sz w:val="24"/>
          <w:szCs w:val="24"/>
        </w:rPr>
        <w:t>Chytré služby gastronomům pomáhají držet s hostem dialog i mimo restauraci, jsou součástí celkového zážitku hosta a</w:t>
      </w:r>
      <w:r w:rsidR="001C749B" w:rsidRPr="007839C9">
        <w:rPr>
          <w:rFonts w:cstheme="minorHAnsi"/>
          <w:i/>
          <w:sz w:val="24"/>
          <w:szCs w:val="24"/>
        </w:rPr>
        <w:t> </w:t>
      </w:r>
      <w:r w:rsidRPr="007839C9">
        <w:rPr>
          <w:rFonts w:cstheme="minorHAnsi"/>
          <w:i/>
          <w:sz w:val="24"/>
          <w:szCs w:val="24"/>
        </w:rPr>
        <w:t xml:space="preserve">následného vnímání restaurace. Proto je důležité, aby se s nástroji naučili pracovat samotní majitelé a aktivně využívali maximum možností. Je ale důležité, aby komunikace byla upřímná </w:t>
      </w:r>
    </w:p>
    <w:p w:rsidR="00B656C5" w:rsidRDefault="00B656C5" w:rsidP="00A11302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839C9">
        <w:rPr>
          <w:rFonts w:cstheme="minorHAnsi"/>
          <w:i/>
          <w:sz w:val="24"/>
          <w:szCs w:val="24"/>
        </w:rPr>
        <w:t>a zodpovědná. A zodpovědnost je i na hostovi. Není nic horšího, než chladná a necitlivá</w:t>
      </w:r>
      <w:r w:rsidR="00A11302" w:rsidRPr="007839C9">
        <w:rPr>
          <w:rFonts w:cstheme="minorHAnsi"/>
          <w:i/>
          <w:sz w:val="24"/>
          <w:szCs w:val="24"/>
        </w:rPr>
        <w:t xml:space="preserve"> </w:t>
      </w:r>
      <w:r w:rsidRPr="007839C9">
        <w:rPr>
          <w:rFonts w:cstheme="minorHAnsi"/>
          <w:i/>
          <w:sz w:val="24"/>
          <w:szCs w:val="24"/>
        </w:rPr>
        <w:t xml:space="preserve">recenze hosta na podnik, který se poctivě snaží a třeba jen udělal </w:t>
      </w:r>
      <w:r w:rsidR="00A11302" w:rsidRPr="007839C9">
        <w:rPr>
          <w:rFonts w:cstheme="minorHAnsi"/>
          <w:i/>
          <w:sz w:val="24"/>
          <w:szCs w:val="24"/>
        </w:rPr>
        <w:t xml:space="preserve">malou </w:t>
      </w:r>
      <w:r w:rsidRPr="007839C9">
        <w:rPr>
          <w:rFonts w:cstheme="minorHAnsi"/>
          <w:i/>
          <w:sz w:val="24"/>
          <w:szCs w:val="24"/>
        </w:rPr>
        <w:t>chybu.</w:t>
      </w:r>
      <w:r w:rsidR="00A11302" w:rsidRPr="007839C9">
        <w:rPr>
          <w:rFonts w:cstheme="minorHAnsi"/>
          <w:i/>
          <w:sz w:val="24"/>
          <w:szCs w:val="24"/>
        </w:rPr>
        <w:t>“</w:t>
      </w:r>
    </w:p>
    <w:p w:rsidR="00A11302" w:rsidRPr="00B656C5" w:rsidRDefault="00A11302" w:rsidP="00A11302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5349FD" w:rsidRPr="005349FD" w:rsidRDefault="00A11302" w:rsidP="005349FD">
      <w:pPr>
        <w:pStyle w:val="Prosttext"/>
        <w:jc w:val="both"/>
        <w:rPr>
          <w:i/>
          <w:sz w:val="24"/>
          <w:szCs w:val="24"/>
        </w:rPr>
      </w:pPr>
      <w:r w:rsidRPr="005349FD">
        <w:rPr>
          <w:rFonts w:cstheme="minorHAnsi"/>
          <w:sz w:val="24"/>
          <w:szCs w:val="24"/>
        </w:rPr>
        <w:t xml:space="preserve">Stejně tak segment hotelnictví a ubytování byl u respondentů zastoupen pouze 7 %. K digitalizaci v této oblasti se vyjadřuje Viliam Sivek, majitel hotelové sítě Sivek </w:t>
      </w:r>
      <w:proofErr w:type="spellStart"/>
      <w:r w:rsidRPr="005349FD">
        <w:rPr>
          <w:rFonts w:cstheme="minorHAnsi"/>
          <w:sz w:val="24"/>
          <w:szCs w:val="24"/>
        </w:rPr>
        <w:t>Hotels</w:t>
      </w:r>
      <w:proofErr w:type="spellEnd"/>
      <w:r w:rsidRPr="005349FD">
        <w:rPr>
          <w:rFonts w:cstheme="minorHAnsi"/>
          <w:sz w:val="24"/>
          <w:szCs w:val="24"/>
        </w:rPr>
        <w:t xml:space="preserve"> a</w:t>
      </w:r>
      <w:r w:rsidR="005349FD" w:rsidRPr="005349FD">
        <w:rPr>
          <w:rFonts w:cstheme="minorHAnsi"/>
          <w:sz w:val="24"/>
          <w:szCs w:val="24"/>
        </w:rPr>
        <w:t> </w:t>
      </w:r>
      <w:r w:rsidRPr="005349FD">
        <w:rPr>
          <w:rFonts w:cstheme="minorHAnsi"/>
          <w:sz w:val="24"/>
          <w:szCs w:val="24"/>
        </w:rPr>
        <w:t>předseda Fóra cestovního ruchu z. s. České republiky takto</w:t>
      </w:r>
      <w:r w:rsidRPr="005349FD">
        <w:rPr>
          <w:rFonts w:cstheme="minorHAnsi"/>
          <w:i/>
          <w:sz w:val="24"/>
          <w:szCs w:val="24"/>
        </w:rPr>
        <w:t>: „</w:t>
      </w:r>
      <w:r w:rsidR="005349FD" w:rsidRPr="005349FD">
        <w:rPr>
          <w:i/>
          <w:sz w:val="24"/>
          <w:szCs w:val="24"/>
        </w:rPr>
        <w:t>Digitalizace je budoucnost, ale zároveň v oboru, ve kterém podnikám, přináší určitá rizika. Přímý a osobitý kontakt s naším zákazníkem nahradit nemůže.“</w:t>
      </w:r>
    </w:p>
    <w:p w:rsidR="00B656C5" w:rsidRDefault="00B656C5" w:rsidP="00B656C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DE65BE" w:rsidRPr="00DE65BE" w:rsidRDefault="00DE65BE" w:rsidP="00DE65BE">
      <w:pPr>
        <w:spacing w:line="240" w:lineRule="auto"/>
        <w:jc w:val="both"/>
      </w:pPr>
      <w:r w:rsidRPr="00052B2E">
        <w:rPr>
          <w:i/>
          <w:iCs/>
          <w:sz w:val="24"/>
          <w:szCs w:val="24"/>
        </w:rPr>
        <w:t xml:space="preserve">„Úspěšní podnikatelé se vyznačovali vždy tím, že dokázali dobře reagovat na potřeby a požadavky svých zákazníků, a to jak v produktu samotném, tak ve způsobu jeho prodeje. Žijeme v době, kdy můžeme platit mobilem, nakupovat potraviny z pohodlí obývacího pokoje či využívat všemožné služby prostřednictvím aplikací. Není tedy na místě zvažovat, zda digitalizovat či nikoli – nutné je řešit, jak rychle digitalizovat a v jakých oblastech nejdříve“, </w:t>
      </w:r>
      <w:r w:rsidRPr="00052B2E">
        <w:rPr>
          <w:iCs/>
          <w:sz w:val="24"/>
          <w:szCs w:val="24"/>
        </w:rPr>
        <w:t>uzavírá výsledky průzkumu místopředseda představenstva pověřený vedením AMSP ČR Zdeněk Tomíček.</w:t>
      </w:r>
    </w:p>
    <w:p w:rsidR="00880B92" w:rsidRPr="00A11302" w:rsidRDefault="00880B92" w:rsidP="00B656C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FF24AE" w:rsidRPr="00B656C5" w:rsidRDefault="00FF24AE" w:rsidP="00B656C5">
      <w:pPr>
        <w:spacing w:after="0" w:line="240" w:lineRule="auto"/>
        <w:rPr>
          <w:rFonts w:cstheme="minorHAnsi"/>
          <w:i/>
          <w:sz w:val="24"/>
          <w:szCs w:val="24"/>
        </w:rPr>
      </w:pPr>
    </w:p>
    <w:p w:rsidR="006B69A5" w:rsidRPr="006B69A5" w:rsidRDefault="006B69A5" w:rsidP="005342BC">
      <w:pPr>
        <w:spacing w:after="0" w:line="240" w:lineRule="auto"/>
        <w:jc w:val="both"/>
        <w:rPr>
          <w:b/>
          <w:u w:val="single"/>
        </w:rPr>
      </w:pPr>
      <w:r w:rsidRPr="006B69A5">
        <w:rPr>
          <w:b/>
          <w:u w:val="single"/>
        </w:rPr>
        <w:t>Kontakty pro média:</w:t>
      </w:r>
    </w:p>
    <w:p w:rsidR="00BC0ABE" w:rsidRDefault="00BC0ABE" w:rsidP="008E244A">
      <w:bookmarkStart w:id="1" w:name="_GoBack"/>
      <w:bookmarkEnd w:id="1"/>
      <w:r>
        <w:t>Generální partneři projektu Rok digitálního podnikání 2019:</w:t>
      </w:r>
    </w:p>
    <w:p w:rsidR="003907FB" w:rsidRDefault="00816C5B" w:rsidP="001D1E3B">
      <w:pPr>
        <w:pStyle w:val="Bezmezer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noProof/>
          <w:sz w:val="20"/>
          <w:szCs w:val="22"/>
        </w:rPr>
        <w:drawing>
          <wp:inline distT="0" distB="0" distL="0" distR="0">
            <wp:extent cx="5760720" cy="9169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ásek partnerov, obr.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C5B" w:rsidRDefault="00816C5B" w:rsidP="001D1E3B">
      <w:pPr>
        <w:pStyle w:val="Bezmezer"/>
        <w:rPr>
          <w:rFonts w:ascii="Calibri" w:hAnsi="Calibri" w:cs="Calibri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B4A1F" w:rsidRPr="008C5544" w:rsidTr="00EB10FC">
        <w:trPr>
          <w:trHeight w:val="520"/>
        </w:trPr>
        <w:tc>
          <w:tcPr>
            <w:tcW w:w="9062" w:type="dxa"/>
          </w:tcPr>
          <w:p w:rsidR="00FB4A1F" w:rsidRPr="001D1E3B" w:rsidRDefault="00FB4A1F" w:rsidP="00521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1E3B">
              <w:rPr>
                <w:rFonts w:cstheme="minorHAnsi"/>
                <w:b/>
                <w:sz w:val="20"/>
                <w:szCs w:val="20"/>
              </w:rPr>
              <w:lastRenderedPageBreak/>
              <w:t>AMSP ČR</w:t>
            </w:r>
            <w:r w:rsidRPr="001D1E3B">
              <w:rPr>
                <w:rFonts w:cstheme="minorHAnsi"/>
                <w:sz w:val="20"/>
                <w:szCs w:val="20"/>
              </w:rPr>
              <w:t xml:space="preserve"> sdružuje od roku 2001 na otevřené, nepolitické platformě malé a střední podniky, živnostníky i spolky. Je hlavním reprezentantem nejširšího podnikatelského segmentu v ČR, vedle legislativy, exportu, inovací, vzdělávání a financování MSP se zaměřuje na rodinné firmy, řemeslníky, začínající podnikatele, lokální producenty a pěstitele, malé obchodní a gastro provozovny, </w:t>
            </w:r>
            <w:r w:rsidR="00682ABA" w:rsidRPr="00234966">
              <w:rPr>
                <w:rFonts w:cstheme="minorHAnsi"/>
                <w:sz w:val="20"/>
                <w:szCs w:val="20"/>
              </w:rPr>
              <w:t>podnikatele 55+,</w:t>
            </w:r>
            <w:r w:rsidR="00682ABA">
              <w:rPr>
                <w:rFonts w:cstheme="minorHAnsi"/>
                <w:sz w:val="20"/>
                <w:szCs w:val="20"/>
              </w:rPr>
              <w:t xml:space="preserve"> </w:t>
            </w:r>
            <w:r w:rsidRPr="001D1E3B">
              <w:rPr>
                <w:rFonts w:cstheme="minorHAnsi"/>
                <w:sz w:val="20"/>
                <w:szCs w:val="20"/>
              </w:rPr>
              <w:t>ženy v</w:t>
            </w:r>
            <w:r w:rsidR="00682ABA">
              <w:rPr>
                <w:rFonts w:cstheme="minorHAnsi"/>
                <w:sz w:val="20"/>
                <w:szCs w:val="20"/>
              </w:rPr>
              <w:t> </w:t>
            </w:r>
            <w:r w:rsidRPr="001D1E3B">
              <w:rPr>
                <w:rFonts w:cstheme="minorHAnsi"/>
                <w:sz w:val="20"/>
                <w:szCs w:val="20"/>
              </w:rPr>
              <w:t>podnikán</w:t>
            </w:r>
            <w:r w:rsidR="00BC0ABE">
              <w:rPr>
                <w:rFonts w:cstheme="minorHAnsi"/>
                <w:sz w:val="20"/>
                <w:szCs w:val="20"/>
              </w:rPr>
              <w:t>í</w:t>
            </w:r>
            <w:r w:rsidR="00682ABA">
              <w:rPr>
                <w:rFonts w:cstheme="minorHAnsi"/>
                <w:sz w:val="20"/>
                <w:szCs w:val="20"/>
              </w:rPr>
              <w:t xml:space="preserve"> a </w:t>
            </w:r>
            <w:r w:rsidRPr="001D1E3B">
              <w:rPr>
                <w:rFonts w:cstheme="minorHAnsi"/>
                <w:sz w:val="20"/>
                <w:szCs w:val="20"/>
              </w:rPr>
              <w:t>podnikatele na venkově.</w:t>
            </w:r>
          </w:p>
          <w:p w:rsidR="00FB4A1F" w:rsidRPr="008C5544" w:rsidRDefault="00644576" w:rsidP="00521A26">
            <w:pPr>
              <w:jc w:val="both"/>
              <w:rPr>
                <w:rFonts w:cstheme="minorHAnsi"/>
                <w:b/>
                <w:sz w:val="18"/>
                <w:szCs w:val="20"/>
              </w:rPr>
            </w:pPr>
            <w:hyperlink r:id="rId11" w:history="1">
              <w:r w:rsidR="00FB4A1F" w:rsidRPr="001D1E3B">
                <w:rPr>
                  <w:rStyle w:val="Hypertextovodkaz"/>
                  <w:rFonts w:cstheme="minorHAnsi"/>
                  <w:sz w:val="20"/>
                  <w:szCs w:val="20"/>
                </w:rPr>
                <w:t>www.amsp.cz</w:t>
              </w:r>
            </w:hyperlink>
            <w:r w:rsidR="00FB4A1F" w:rsidRPr="001D1E3B">
              <w:rPr>
                <w:rStyle w:val="Hypertextovodkaz"/>
                <w:rFonts w:cstheme="minorHAnsi"/>
                <w:sz w:val="20"/>
                <w:szCs w:val="20"/>
              </w:rPr>
              <w:t xml:space="preserve"> .</w:t>
            </w:r>
          </w:p>
        </w:tc>
      </w:tr>
    </w:tbl>
    <w:p w:rsidR="00234966" w:rsidRDefault="00234966" w:rsidP="003907FB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AA78AA" w:rsidRPr="00234966" w:rsidRDefault="00AA78AA" w:rsidP="00234966">
      <w:pPr>
        <w:ind w:firstLine="708"/>
        <w:rPr>
          <w:rFonts w:cstheme="minorHAnsi"/>
          <w:sz w:val="24"/>
          <w:szCs w:val="24"/>
        </w:rPr>
      </w:pPr>
    </w:p>
    <w:sectPr w:rsidR="00AA78AA" w:rsidRPr="00234966" w:rsidSect="009D2B71">
      <w:headerReference w:type="default" r:id="rId12"/>
      <w:footerReference w:type="default" r:id="rId13"/>
      <w:type w:val="continuous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A10" w:rsidRDefault="008D5A10" w:rsidP="009E135E">
      <w:pPr>
        <w:spacing w:after="0" w:line="240" w:lineRule="auto"/>
      </w:pPr>
      <w:r>
        <w:separator/>
      </w:r>
    </w:p>
  </w:endnote>
  <w:endnote w:type="continuationSeparator" w:id="0">
    <w:p w:rsidR="008D5A10" w:rsidRDefault="008D5A10" w:rsidP="009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42C" w:rsidRPr="006E39B7" w:rsidRDefault="0021542C" w:rsidP="009E135E">
    <w:pPr>
      <w:pStyle w:val="Zpat"/>
      <w:jc w:val="center"/>
      <w:rPr>
        <w:color w:val="000080"/>
        <w:sz w:val="20"/>
        <w:szCs w:val="20"/>
      </w:rPr>
    </w:pPr>
    <w:r>
      <w:rPr>
        <w:color w:val="000080"/>
      </w:rPr>
      <w:t>____</w:t>
    </w:r>
    <w:r>
      <w:rPr>
        <w:color w:val="000080"/>
        <w:sz w:val="20"/>
        <w:szCs w:val="20"/>
      </w:rPr>
      <w:t xml:space="preserve">TZ </w:t>
    </w:r>
    <w:r w:rsidR="00234966">
      <w:rPr>
        <w:color w:val="000080"/>
        <w:sz w:val="20"/>
        <w:szCs w:val="20"/>
      </w:rPr>
      <w:t>2</w:t>
    </w:r>
    <w:r w:rsidR="00FF24AE">
      <w:rPr>
        <w:color w:val="000080"/>
        <w:sz w:val="20"/>
        <w:szCs w:val="20"/>
      </w:rPr>
      <w:t>9</w:t>
    </w:r>
    <w:r w:rsidR="00414F27">
      <w:rPr>
        <w:color w:val="000080"/>
        <w:sz w:val="20"/>
        <w:szCs w:val="20"/>
      </w:rPr>
      <w:t>.</w:t>
    </w:r>
    <w:r>
      <w:rPr>
        <w:color w:val="000080"/>
        <w:sz w:val="20"/>
        <w:szCs w:val="20"/>
      </w:rPr>
      <w:t xml:space="preserve"> </w:t>
    </w:r>
    <w:r w:rsidR="00FF24AE">
      <w:rPr>
        <w:color w:val="000080"/>
        <w:sz w:val="20"/>
        <w:szCs w:val="20"/>
      </w:rPr>
      <w:t>5</w:t>
    </w:r>
    <w:r>
      <w:rPr>
        <w:color w:val="000080"/>
        <w:sz w:val="20"/>
        <w:szCs w:val="20"/>
      </w:rPr>
      <w:t>. 201</w:t>
    </w:r>
    <w:r w:rsidR="00AA51FC">
      <w:rPr>
        <w:color w:val="000080"/>
        <w:sz w:val="20"/>
        <w:szCs w:val="20"/>
      </w:rPr>
      <w:t>9</w:t>
    </w:r>
    <w:r w:rsidRPr="00561999">
      <w:rPr>
        <w:color w:val="000080"/>
        <w:sz w:val="20"/>
        <w:szCs w:val="20"/>
      </w:rPr>
      <w:t>_____</w:t>
    </w:r>
    <w:r>
      <w:rPr>
        <w:color w:val="000080"/>
        <w:sz w:val="20"/>
        <w:szCs w:val="20"/>
      </w:rPr>
      <w:t>___________</w:t>
    </w:r>
    <w:r w:rsidRPr="00561999">
      <w:rPr>
        <w:color w:val="000080"/>
        <w:sz w:val="20"/>
        <w:szCs w:val="20"/>
      </w:rPr>
      <w:t>____</w:t>
    </w:r>
    <w:r>
      <w:rPr>
        <w:color w:val="000080"/>
        <w:sz w:val="20"/>
        <w:szCs w:val="20"/>
      </w:rPr>
      <w:t>__________</w:t>
    </w:r>
    <w:r w:rsidRPr="00561999">
      <w:rPr>
        <w:color w:val="000080"/>
        <w:sz w:val="20"/>
        <w:szCs w:val="20"/>
      </w:rPr>
      <w:t>__</w:t>
    </w:r>
    <w:r>
      <w:rPr>
        <w:color w:val="000080"/>
        <w:sz w:val="20"/>
        <w:szCs w:val="20"/>
      </w:rPr>
      <w:t>__________________________________</w:t>
    </w:r>
    <w:r w:rsidRPr="00561999">
      <w:rPr>
        <w:color w:val="000080"/>
        <w:sz w:val="20"/>
        <w:szCs w:val="20"/>
      </w:rPr>
      <w:fldChar w:fldCharType="begin"/>
    </w:r>
    <w:r w:rsidRPr="00561999">
      <w:rPr>
        <w:color w:val="000080"/>
        <w:sz w:val="20"/>
        <w:szCs w:val="20"/>
      </w:rPr>
      <w:instrText xml:space="preserve"> PAGE   \* MERGEFORMAT </w:instrText>
    </w:r>
    <w:r w:rsidRPr="00561999">
      <w:rPr>
        <w:color w:val="000080"/>
        <w:sz w:val="20"/>
        <w:szCs w:val="20"/>
      </w:rPr>
      <w:fldChar w:fldCharType="separate"/>
    </w:r>
    <w:r w:rsidR="00743E19">
      <w:rPr>
        <w:noProof/>
        <w:color w:val="000080"/>
        <w:sz w:val="20"/>
        <w:szCs w:val="20"/>
      </w:rPr>
      <w:t>2</w:t>
    </w:r>
    <w:r w:rsidRPr="00561999">
      <w:rPr>
        <w:color w:val="000080"/>
        <w:sz w:val="20"/>
        <w:szCs w:val="20"/>
      </w:rPr>
      <w:fldChar w:fldCharType="end"/>
    </w:r>
    <w:r w:rsidRPr="00561999">
      <w:rPr>
        <w:color w:val="000080"/>
        <w:sz w:val="20"/>
        <w:szCs w:val="20"/>
      </w:rPr>
      <w:t>_______</w:t>
    </w:r>
  </w:p>
  <w:p w:rsidR="0021542C" w:rsidRPr="00561999" w:rsidRDefault="0021542C" w:rsidP="009E135E">
    <w:pPr>
      <w:pStyle w:val="Zpat"/>
      <w:rPr>
        <w:sz w:val="20"/>
        <w:szCs w:val="20"/>
      </w:rPr>
    </w:pPr>
  </w:p>
  <w:p w:rsidR="0021542C" w:rsidRDefault="0021542C" w:rsidP="009E135E">
    <w:pPr>
      <w:pStyle w:val="Zpat"/>
      <w:jc w:val="center"/>
      <w:rPr>
        <w:color w:val="000080"/>
        <w:sz w:val="16"/>
      </w:rPr>
    </w:pPr>
    <w:r>
      <w:rPr>
        <w:color w:val="000080"/>
        <w:sz w:val="16"/>
      </w:rPr>
      <w:t xml:space="preserve">AMSP ČR, METEOR Centre Office Park B, Sokolovská 100/94, 186 </w:t>
    </w:r>
    <w:proofErr w:type="gramStart"/>
    <w:r>
      <w:rPr>
        <w:color w:val="000080"/>
        <w:sz w:val="16"/>
      </w:rPr>
      <w:t>00  Praha</w:t>
    </w:r>
    <w:proofErr w:type="gramEnd"/>
    <w:r>
      <w:rPr>
        <w:color w:val="000080"/>
        <w:sz w:val="16"/>
      </w:rPr>
      <w:t xml:space="preserve"> 8</w:t>
    </w:r>
  </w:p>
  <w:p w:rsidR="0021542C" w:rsidRDefault="0021542C" w:rsidP="009E135E">
    <w:pPr>
      <w:pStyle w:val="Zpat"/>
      <w:jc w:val="center"/>
      <w:rPr>
        <w:color w:val="000080"/>
        <w:sz w:val="16"/>
      </w:rPr>
    </w:pPr>
    <w:r>
      <w:rPr>
        <w:color w:val="000080"/>
        <w:sz w:val="16"/>
      </w:rPr>
      <w:t xml:space="preserve">tel.: +420 236 080 454, mob.: +420 733 722 512, e-mail: </w:t>
    </w:r>
    <w:hyperlink r:id="rId1" w:history="1">
      <w:r>
        <w:rPr>
          <w:rStyle w:val="Hypertextovodkaz"/>
          <w:sz w:val="16"/>
        </w:rPr>
        <w:t>amsp@amsp.cz</w:t>
      </w:r>
    </w:hyperlink>
    <w:r>
      <w:rPr>
        <w:color w:val="000080"/>
        <w:sz w:val="16"/>
      </w:rPr>
      <w:t xml:space="preserve">, web: </w:t>
    </w:r>
    <w:hyperlink r:id="rId2" w:history="1">
      <w:r>
        <w:rPr>
          <w:rStyle w:val="Hypertextovodkaz"/>
          <w:sz w:val="16"/>
        </w:rPr>
        <w:t>http://www.amsp.cz</w:t>
      </w:r>
    </w:hyperlink>
  </w:p>
  <w:p w:rsidR="0021542C" w:rsidRPr="00271FF8" w:rsidRDefault="0021542C" w:rsidP="009E135E">
    <w:pPr>
      <w:pStyle w:val="Zpat"/>
      <w:jc w:val="center"/>
      <w:rPr>
        <w:color w:val="000080"/>
        <w:sz w:val="16"/>
      </w:rPr>
    </w:pPr>
    <w:r>
      <w:rPr>
        <w:color w:val="000080"/>
        <w:sz w:val="16"/>
      </w:rPr>
      <w:t>IČ: 26547783, DIČ: CZ26547783, Zápis v OR: Spisová značka L 12282 vedená u Městského soudu v Praze</w:t>
    </w:r>
    <w:r>
      <w:rPr>
        <w:rFonts w:cs="Arial"/>
      </w:rPr>
      <w:t>﻿</w:t>
    </w:r>
    <w:r>
      <w:rPr>
        <w:rFonts w:cs="Arial"/>
      </w:rPr>
      <w:br/>
    </w:r>
    <w:r w:rsidRPr="00014B13">
      <w:rPr>
        <w:color w:val="000080"/>
        <w:sz w:val="16"/>
      </w:rPr>
      <w:t>(původní registrace u M</w:t>
    </w:r>
    <w:r>
      <w:rPr>
        <w:color w:val="000080"/>
        <w:sz w:val="16"/>
      </w:rPr>
      <w:t xml:space="preserve">V ČR, č.j. VS/1-1/48 640/01-R, založeno r. </w:t>
    </w:r>
    <w:proofErr w:type="gramStart"/>
    <w:r>
      <w:rPr>
        <w:color w:val="000080"/>
        <w:sz w:val="16"/>
      </w:rPr>
      <w:t>2001)</w:t>
    </w:r>
    <w:r>
      <w:rPr>
        <w:rFonts w:cs="Arial"/>
        <w:color w:val="000080"/>
        <w:sz w:val="16"/>
      </w:rPr>
      <w:t>﻿</w:t>
    </w:r>
    <w:proofErr w:type="gramEnd"/>
  </w:p>
  <w:p w:rsidR="0021542C" w:rsidRDefault="0021542C" w:rsidP="009E135E">
    <w:pPr>
      <w:pStyle w:val="Zpat"/>
      <w:jc w:val="center"/>
    </w:pPr>
  </w:p>
  <w:p w:rsidR="0021542C" w:rsidRDefault="00215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A10" w:rsidRDefault="008D5A10" w:rsidP="009E135E">
      <w:pPr>
        <w:spacing w:after="0" w:line="240" w:lineRule="auto"/>
      </w:pPr>
      <w:bookmarkStart w:id="0" w:name="_Hlk484617201"/>
      <w:bookmarkEnd w:id="0"/>
      <w:r>
        <w:separator/>
      </w:r>
    </w:p>
  </w:footnote>
  <w:footnote w:type="continuationSeparator" w:id="0">
    <w:p w:rsidR="008D5A10" w:rsidRDefault="008D5A10" w:rsidP="009E1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E3D" w:rsidRPr="00944E3D" w:rsidRDefault="00944E3D" w:rsidP="00944E3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A3AF9" wp14:editId="17850347">
              <wp:simplePos x="0" y="0"/>
              <wp:positionH relativeFrom="column">
                <wp:posOffset>5186680</wp:posOffset>
              </wp:positionH>
              <wp:positionV relativeFrom="paragraph">
                <wp:posOffset>-220980</wp:posOffset>
              </wp:positionV>
              <wp:extent cx="1028700" cy="685800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685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D95B2C" id="Obdélník 3" o:spid="_x0000_s1026" style="position:absolute;margin-left:408.4pt;margin-top:-17.4pt;width:81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" fillcolor="white [321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in;height:2in" o:bullet="t">
        <v:imagedata r:id="rId1" o:title="art9BFA"/>
      </v:shape>
    </w:pict>
  </w:numPicBullet>
  <w:abstractNum w:abstractNumId="0" w15:restartNumberingAfterBreak="0">
    <w:nsid w:val="00B41BBF"/>
    <w:multiLevelType w:val="hybridMultilevel"/>
    <w:tmpl w:val="CCF2F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19E2"/>
    <w:multiLevelType w:val="hybridMultilevel"/>
    <w:tmpl w:val="BB4252F8"/>
    <w:lvl w:ilvl="0" w:tplc="DA269F10">
      <w:start w:val="3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D69CD"/>
    <w:multiLevelType w:val="hybridMultilevel"/>
    <w:tmpl w:val="E6FE3EB0"/>
    <w:lvl w:ilvl="0" w:tplc="DA269F10">
      <w:start w:val="3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60509"/>
    <w:multiLevelType w:val="hybridMultilevel"/>
    <w:tmpl w:val="A4584B58"/>
    <w:lvl w:ilvl="0" w:tplc="05BA0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DE59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541A3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E618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FAD2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1E4C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46CC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64B5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9C47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CD309F"/>
    <w:multiLevelType w:val="hybridMultilevel"/>
    <w:tmpl w:val="58FE8AB0"/>
    <w:lvl w:ilvl="0" w:tplc="4420D54C">
      <w:start w:val="2015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B6A78"/>
    <w:multiLevelType w:val="hybridMultilevel"/>
    <w:tmpl w:val="E06C1B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D667A"/>
    <w:multiLevelType w:val="hybridMultilevel"/>
    <w:tmpl w:val="4C6AF40C"/>
    <w:lvl w:ilvl="0" w:tplc="0405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7" w15:restartNumberingAfterBreak="0">
    <w:nsid w:val="187C0FB5"/>
    <w:multiLevelType w:val="hybridMultilevel"/>
    <w:tmpl w:val="E7FA0936"/>
    <w:lvl w:ilvl="0" w:tplc="E012D18E">
      <w:start w:val="3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531CB"/>
    <w:multiLevelType w:val="hybridMultilevel"/>
    <w:tmpl w:val="489017F8"/>
    <w:lvl w:ilvl="0" w:tplc="69148A3A">
      <w:start w:val="3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F7E33"/>
    <w:multiLevelType w:val="hybridMultilevel"/>
    <w:tmpl w:val="338E1C44"/>
    <w:lvl w:ilvl="0" w:tplc="FA7C0572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F4DB2"/>
    <w:multiLevelType w:val="hybridMultilevel"/>
    <w:tmpl w:val="3110B91E"/>
    <w:lvl w:ilvl="0" w:tplc="F3CCA3C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5415C"/>
    <w:multiLevelType w:val="hybridMultilevel"/>
    <w:tmpl w:val="68169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D2BCF"/>
    <w:multiLevelType w:val="hybridMultilevel"/>
    <w:tmpl w:val="930E0E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60D37"/>
    <w:multiLevelType w:val="hybridMultilevel"/>
    <w:tmpl w:val="4F3AE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B295D"/>
    <w:multiLevelType w:val="hybridMultilevel"/>
    <w:tmpl w:val="D57A2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86464"/>
    <w:multiLevelType w:val="hybridMultilevel"/>
    <w:tmpl w:val="4F888612"/>
    <w:lvl w:ilvl="0" w:tplc="D1C4E6D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033EC"/>
    <w:multiLevelType w:val="hybridMultilevel"/>
    <w:tmpl w:val="94ACF910"/>
    <w:lvl w:ilvl="0" w:tplc="36688E46">
      <w:start w:val="3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334D7"/>
    <w:multiLevelType w:val="hybridMultilevel"/>
    <w:tmpl w:val="0296883A"/>
    <w:lvl w:ilvl="0" w:tplc="DA269F10">
      <w:start w:val="3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B051E"/>
    <w:multiLevelType w:val="hybridMultilevel"/>
    <w:tmpl w:val="01CEB5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B22B8B"/>
    <w:multiLevelType w:val="hybridMultilevel"/>
    <w:tmpl w:val="4A8E8FA2"/>
    <w:lvl w:ilvl="0" w:tplc="DB4ED5F8">
      <w:start w:val="32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43082"/>
    <w:multiLevelType w:val="hybridMultilevel"/>
    <w:tmpl w:val="6A38469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5065B2"/>
    <w:multiLevelType w:val="hybridMultilevel"/>
    <w:tmpl w:val="85D26718"/>
    <w:lvl w:ilvl="0" w:tplc="9DA64F4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3"/>
  </w:num>
  <w:num w:numId="5">
    <w:abstractNumId w:val="13"/>
  </w:num>
  <w:num w:numId="6">
    <w:abstractNumId w:val="19"/>
  </w:num>
  <w:num w:numId="7">
    <w:abstractNumId w:val="7"/>
  </w:num>
  <w:num w:numId="8">
    <w:abstractNumId w:val="8"/>
  </w:num>
  <w:num w:numId="9">
    <w:abstractNumId w:val="16"/>
  </w:num>
  <w:num w:numId="10">
    <w:abstractNumId w:val="2"/>
  </w:num>
  <w:num w:numId="11">
    <w:abstractNumId w:val="1"/>
  </w:num>
  <w:num w:numId="12">
    <w:abstractNumId w:val="17"/>
  </w:num>
  <w:num w:numId="13">
    <w:abstractNumId w:val="15"/>
  </w:num>
  <w:num w:numId="14">
    <w:abstractNumId w:val="4"/>
  </w:num>
  <w:num w:numId="15">
    <w:abstractNumId w:val="18"/>
  </w:num>
  <w:num w:numId="16">
    <w:abstractNumId w:val="12"/>
  </w:num>
  <w:num w:numId="17">
    <w:abstractNumId w:val="5"/>
  </w:num>
  <w:num w:numId="18">
    <w:abstractNumId w:val="21"/>
  </w:num>
  <w:num w:numId="19">
    <w:abstractNumId w:val="18"/>
  </w:num>
  <w:num w:numId="20">
    <w:abstractNumId w:val="9"/>
  </w:num>
  <w:num w:numId="21">
    <w:abstractNumId w:val="18"/>
  </w:num>
  <w:num w:numId="22">
    <w:abstractNumId w:val="0"/>
  </w:num>
  <w:num w:numId="23">
    <w:abstractNumId w:val="11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60"/>
    <w:rsid w:val="00001C54"/>
    <w:rsid w:val="000070EE"/>
    <w:rsid w:val="000136AC"/>
    <w:rsid w:val="00023241"/>
    <w:rsid w:val="0002452E"/>
    <w:rsid w:val="000344D4"/>
    <w:rsid w:val="00045BFC"/>
    <w:rsid w:val="00047664"/>
    <w:rsid w:val="00051806"/>
    <w:rsid w:val="00052B2E"/>
    <w:rsid w:val="00060398"/>
    <w:rsid w:val="000673DE"/>
    <w:rsid w:val="00077CDF"/>
    <w:rsid w:val="0008091C"/>
    <w:rsid w:val="000815C2"/>
    <w:rsid w:val="0009692B"/>
    <w:rsid w:val="000A0568"/>
    <w:rsid w:val="000A1A43"/>
    <w:rsid w:val="000B1894"/>
    <w:rsid w:val="000B4195"/>
    <w:rsid w:val="000B70B4"/>
    <w:rsid w:val="000D28D0"/>
    <w:rsid w:val="000D3478"/>
    <w:rsid w:val="000D35A4"/>
    <w:rsid w:val="000D5A68"/>
    <w:rsid w:val="000F20D0"/>
    <w:rsid w:val="000F7677"/>
    <w:rsid w:val="00114DEB"/>
    <w:rsid w:val="00127897"/>
    <w:rsid w:val="001321D3"/>
    <w:rsid w:val="00147E63"/>
    <w:rsid w:val="001503DF"/>
    <w:rsid w:val="00150474"/>
    <w:rsid w:val="00155BE5"/>
    <w:rsid w:val="0016501A"/>
    <w:rsid w:val="00172F3A"/>
    <w:rsid w:val="00181553"/>
    <w:rsid w:val="001855D4"/>
    <w:rsid w:val="00187F4E"/>
    <w:rsid w:val="001936D8"/>
    <w:rsid w:val="001947C5"/>
    <w:rsid w:val="00194808"/>
    <w:rsid w:val="0019625C"/>
    <w:rsid w:val="001A0CFC"/>
    <w:rsid w:val="001A59EC"/>
    <w:rsid w:val="001A727F"/>
    <w:rsid w:val="001A76C6"/>
    <w:rsid w:val="001B5EFF"/>
    <w:rsid w:val="001C749B"/>
    <w:rsid w:val="001D1E3B"/>
    <w:rsid w:val="001E1C64"/>
    <w:rsid w:val="001E1E82"/>
    <w:rsid w:val="001E74D6"/>
    <w:rsid w:val="001F43A7"/>
    <w:rsid w:val="00202009"/>
    <w:rsid w:val="00203BA8"/>
    <w:rsid w:val="00212F45"/>
    <w:rsid w:val="0021315A"/>
    <w:rsid w:val="00213E62"/>
    <w:rsid w:val="0021542C"/>
    <w:rsid w:val="00223D99"/>
    <w:rsid w:val="00224511"/>
    <w:rsid w:val="00225F64"/>
    <w:rsid w:val="00234966"/>
    <w:rsid w:val="00236B5F"/>
    <w:rsid w:val="00240BCB"/>
    <w:rsid w:val="0024392A"/>
    <w:rsid w:val="0025279D"/>
    <w:rsid w:val="0025501F"/>
    <w:rsid w:val="0026022D"/>
    <w:rsid w:val="0026049B"/>
    <w:rsid w:val="00263B92"/>
    <w:rsid w:val="00264522"/>
    <w:rsid w:val="002670D4"/>
    <w:rsid w:val="00267B7A"/>
    <w:rsid w:val="00285C00"/>
    <w:rsid w:val="00286D80"/>
    <w:rsid w:val="00290103"/>
    <w:rsid w:val="00291054"/>
    <w:rsid w:val="002927F0"/>
    <w:rsid w:val="00297E22"/>
    <w:rsid w:val="002A07F5"/>
    <w:rsid w:val="002A0B30"/>
    <w:rsid w:val="002A5E22"/>
    <w:rsid w:val="002B2488"/>
    <w:rsid w:val="002B3E6D"/>
    <w:rsid w:val="002F0666"/>
    <w:rsid w:val="002F4A9F"/>
    <w:rsid w:val="00300C25"/>
    <w:rsid w:val="003017BF"/>
    <w:rsid w:val="003106F7"/>
    <w:rsid w:val="003119C9"/>
    <w:rsid w:val="00314A6A"/>
    <w:rsid w:val="00323925"/>
    <w:rsid w:val="00327A6D"/>
    <w:rsid w:val="00331056"/>
    <w:rsid w:val="00334804"/>
    <w:rsid w:val="0033553B"/>
    <w:rsid w:val="00343728"/>
    <w:rsid w:val="00351F5B"/>
    <w:rsid w:val="0035474E"/>
    <w:rsid w:val="00356F16"/>
    <w:rsid w:val="00364FBF"/>
    <w:rsid w:val="003749CA"/>
    <w:rsid w:val="00380C97"/>
    <w:rsid w:val="00390016"/>
    <w:rsid w:val="003907FB"/>
    <w:rsid w:val="00391E1A"/>
    <w:rsid w:val="00394333"/>
    <w:rsid w:val="003B19B9"/>
    <w:rsid w:val="003B2D23"/>
    <w:rsid w:val="003B417C"/>
    <w:rsid w:val="003B5B2C"/>
    <w:rsid w:val="003C3805"/>
    <w:rsid w:val="003E2406"/>
    <w:rsid w:val="003E4832"/>
    <w:rsid w:val="003E7BD8"/>
    <w:rsid w:val="003F032E"/>
    <w:rsid w:val="003F5364"/>
    <w:rsid w:val="0040096E"/>
    <w:rsid w:val="00401774"/>
    <w:rsid w:val="00414F27"/>
    <w:rsid w:val="004174C7"/>
    <w:rsid w:val="00420A55"/>
    <w:rsid w:val="00423628"/>
    <w:rsid w:val="004245F1"/>
    <w:rsid w:val="00426655"/>
    <w:rsid w:val="004304E8"/>
    <w:rsid w:val="00435666"/>
    <w:rsid w:val="00454CA9"/>
    <w:rsid w:val="00457B63"/>
    <w:rsid w:val="00463270"/>
    <w:rsid w:val="00465134"/>
    <w:rsid w:val="0046525A"/>
    <w:rsid w:val="00467BB9"/>
    <w:rsid w:val="0047394F"/>
    <w:rsid w:val="00477A89"/>
    <w:rsid w:val="0048632D"/>
    <w:rsid w:val="00486BAB"/>
    <w:rsid w:val="00491B40"/>
    <w:rsid w:val="004A12D0"/>
    <w:rsid w:val="004B6683"/>
    <w:rsid w:val="004B67B2"/>
    <w:rsid w:val="004C61FD"/>
    <w:rsid w:val="004C6A46"/>
    <w:rsid w:val="004C6FDE"/>
    <w:rsid w:val="004D18F5"/>
    <w:rsid w:val="004D30F9"/>
    <w:rsid w:val="004D6BE4"/>
    <w:rsid w:val="004D78A5"/>
    <w:rsid w:val="004E464D"/>
    <w:rsid w:val="004E6D18"/>
    <w:rsid w:val="004F18C3"/>
    <w:rsid w:val="004F1DE6"/>
    <w:rsid w:val="004F5C82"/>
    <w:rsid w:val="004F6D94"/>
    <w:rsid w:val="004F7281"/>
    <w:rsid w:val="0050711C"/>
    <w:rsid w:val="005152C7"/>
    <w:rsid w:val="005170C2"/>
    <w:rsid w:val="0052609F"/>
    <w:rsid w:val="00526BBB"/>
    <w:rsid w:val="005342BC"/>
    <w:rsid w:val="005349FD"/>
    <w:rsid w:val="00545E79"/>
    <w:rsid w:val="00560102"/>
    <w:rsid w:val="00561E2A"/>
    <w:rsid w:val="00562FAB"/>
    <w:rsid w:val="005716BB"/>
    <w:rsid w:val="00571834"/>
    <w:rsid w:val="00585E80"/>
    <w:rsid w:val="00590B6C"/>
    <w:rsid w:val="0059201B"/>
    <w:rsid w:val="00593DF8"/>
    <w:rsid w:val="00594CE8"/>
    <w:rsid w:val="00595969"/>
    <w:rsid w:val="005A0A92"/>
    <w:rsid w:val="005A2BBB"/>
    <w:rsid w:val="005A443E"/>
    <w:rsid w:val="005A775C"/>
    <w:rsid w:val="005B5846"/>
    <w:rsid w:val="005C0885"/>
    <w:rsid w:val="005C1C27"/>
    <w:rsid w:val="005C752E"/>
    <w:rsid w:val="005D47EE"/>
    <w:rsid w:val="005D7DD2"/>
    <w:rsid w:val="005E7B26"/>
    <w:rsid w:val="005F070A"/>
    <w:rsid w:val="005F0826"/>
    <w:rsid w:val="005F2EA0"/>
    <w:rsid w:val="00605A9C"/>
    <w:rsid w:val="006157E0"/>
    <w:rsid w:val="006315B9"/>
    <w:rsid w:val="006318BB"/>
    <w:rsid w:val="006323C8"/>
    <w:rsid w:val="00644576"/>
    <w:rsid w:val="00651A16"/>
    <w:rsid w:val="006572BE"/>
    <w:rsid w:val="006629DA"/>
    <w:rsid w:val="00670D48"/>
    <w:rsid w:val="00675AB2"/>
    <w:rsid w:val="00682ABA"/>
    <w:rsid w:val="00692A93"/>
    <w:rsid w:val="00692B42"/>
    <w:rsid w:val="00695EDB"/>
    <w:rsid w:val="00696CF1"/>
    <w:rsid w:val="006B020F"/>
    <w:rsid w:val="006B69A5"/>
    <w:rsid w:val="006B6C74"/>
    <w:rsid w:val="006C373F"/>
    <w:rsid w:val="006C6CA5"/>
    <w:rsid w:val="006D197F"/>
    <w:rsid w:val="006D3F9D"/>
    <w:rsid w:val="006E313A"/>
    <w:rsid w:val="006E3A65"/>
    <w:rsid w:val="006E7C15"/>
    <w:rsid w:val="006F263C"/>
    <w:rsid w:val="006F43BE"/>
    <w:rsid w:val="006F58E6"/>
    <w:rsid w:val="0070016A"/>
    <w:rsid w:val="007031DA"/>
    <w:rsid w:val="00710F61"/>
    <w:rsid w:val="00712338"/>
    <w:rsid w:val="0071625C"/>
    <w:rsid w:val="00717B96"/>
    <w:rsid w:val="0072066A"/>
    <w:rsid w:val="00727621"/>
    <w:rsid w:val="00731F62"/>
    <w:rsid w:val="00732CF2"/>
    <w:rsid w:val="007437FD"/>
    <w:rsid w:val="00743E19"/>
    <w:rsid w:val="00747C6C"/>
    <w:rsid w:val="0075219E"/>
    <w:rsid w:val="00756046"/>
    <w:rsid w:val="00761CC0"/>
    <w:rsid w:val="00774924"/>
    <w:rsid w:val="007755A3"/>
    <w:rsid w:val="00783946"/>
    <w:rsid w:val="007839C9"/>
    <w:rsid w:val="00783DBC"/>
    <w:rsid w:val="0078783A"/>
    <w:rsid w:val="007918C7"/>
    <w:rsid w:val="007920CA"/>
    <w:rsid w:val="00794EEF"/>
    <w:rsid w:val="007972C2"/>
    <w:rsid w:val="007A32E0"/>
    <w:rsid w:val="007A4F20"/>
    <w:rsid w:val="007B4177"/>
    <w:rsid w:val="007B7942"/>
    <w:rsid w:val="007D05E7"/>
    <w:rsid w:val="007D1D00"/>
    <w:rsid w:val="007D2F06"/>
    <w:rsid w:val="007D6F3B"/>
    <w:rsid w:val="007D7762"/>
    <w:rsid w:val="007E31A8"/>
    <w:rsid w:val="007E5D0A"/>
    <w:rsid w:val="007E6E34"/>
    <w:rsid w:val="007E6F15"/>
    <w:rsid w:val="007F0067"/>
    <w:rsid w:val="007F0FA3"/>
    <w:rsid w:val="007F491D"/>
    <w:rsid w:val="00801D34"/>
    <w:rsid w:val="00811EEF"/>
    <w:rsid w:val="00816C5B"/>
    <w:rsid w:val="00817C2C"/>
    <w:rsid w:val="00833618"/>
    <w:rsid w:val="00833D0B"/>
    <w:rsid w:val="0084128D"/>
    <w:rsid w:val="0084418E"/>
    <w:rsid w:val="008472F8"/>
    <w:rsid w:val="00853B46"/>
    <w:rsid w:val="00866BBD"/>
    <w:rsid w:val="008752C5"/>
    <w:rsid w:val="00880B92"/>
    <w:rsid w:val="008826D1"/>
    <w:rsid w:val="00884283"/>
    <w:rsid w:val="008B0761"/>
    <w:rsid w:val="008B27CB"/>
    <w:rsid w:val="008B2DAA"/>
    <w:rsid w:val="008B5BD8"/>
    <w:rsid w:val="008B62B7"/>
    <w:rsid w:val="008C5544"/>
    <w:rsid w:val="008C6871"/>
    <w:rsid w:val="008D5A10"/>
    <w:rsid w:val="008D6C6F"/>
    <w:rsid w:val="008E244A"/>
    <w:rsid w:val="008E6E5D"/>
    <w:rsid w:val="0090270D"/>
    <w:rsid w:val="0090428A"/>
    <w:rsid w:val="00907112"/>
    <w:rsid w:val="00913F86"/>
    <w:rsid w:val="00914170"/>
    <w:rsid w:val="0091420A"/>
    <w:rsid w:val="009160BC"/>
    <w:rsid w:val="009227A8"/>
    <w:rsid w:val="00926151"/>
    <w:rsid w:val="009327D6"/>
    <w:rsid w:val="00935295"/>
    <w:rsid w:val="00942805"/>
    <w:rsid w:val="00944E3D"/>
    <w:rsid w:val="00945681"/>
    <w:rsid w:val="009554D4"/>
    <w:rsid w:val="009564C1"/>
    <w:rsid w:val="00960600"/>
    <w:rsid w:val="0096392F"/>
    <w:rsid w:val="00980252"/>
    <w:rsid w:val="00980751"/>
    <w:rsid w:val="00981AA5"/>
    <w:rsid w:val="00992338"/>
    <w:rsid w:val="0099244F"/>
    <w:rsid w:val="0099310B"/>
    <w:rsid w:val="009A0273"/>
    <w:rsid w:val="009A2315"/>
    <w:rsid w:val="009A4640"/>
    <w:rsid w:val="009B1A60"/>
    <w:rsid w:val="009B1E50"/>
    <w:rsid w:val="009B4255"/>
    <w:rsid w:val="009B5CAD"/>
    <w:rsid w:val="009C436F"/>
    <w:rsid w:val="009C747D"/>
    <w:rsid w:val="009D2B71"/>
    <w:rsid w:val="009D4126"/>
    <w:rsid w:val="009E135E"/>
    <w:rsid w:val="009E4657"/>
    <w:rsid w:val="00A1082C"/>
    <w:rsid w:val="00A11302"/>
    <w:rsid w:val="00A13248"/>
    <w:rsid w:val="00A26AFE"/>
    <w:rsid w:val="00A312B2"/>
    <w:rsid w:val="00A3167B"/>
    <w:rsid w:val="00A336D0"/>
    <w:rsid w:val="00A37407"/>
    <w:rsid w:val="00A37BEF"/>
    <w:rsid w:val="00A4197B"/>
    <w:rsid w:val="00A43ED2"/>
    <w:rsid w:val="00A44116"/>
    <w:rsid w:val="00A45ED7"/>
    <w:rsid w:val="00A62760"/>
    <w:rsid w:val="00A62932"/>
    <w:rsid w:val="00A83CAB"/>
    <w:rsid w:val="00A9277E"/>
    <w:rsid w:val="00A9669E"/>
    <w:rsid w:val="00A96799"/>
    <w:rsid w:val="00A9715A"/>
    <w:rsid w:val="00A973C4"/>
    <w:rsid w:val="00AA1B8C"/>
    <w:rsid w:val="00AA3F3D"/>
    <w:rsid w:val="00AA51FC"/>
    <w:rsid w:val="00AA78AA"/>
    <w:rsid w:val="00AB3CBD"/>
    <w:rsid w:val="00AC025D"/>
    <w:rsid w:val="00AC5B23"/>
    <w:rsid w:val="00AD0749"/>
    <w:rsid w:val="00AD2D53"/>
    <w:rsid w:val="00AE02D0"/>
    <w:rsid w:val="00AE3859"/>
    <w:rsid w:val="00AE6E99"/>
    <w:rsid w:val="00AF015F"/>
    <w:rsid w:val="00AF461C"/>
    <w:rsid w:val="00AF5BDB"/>
    <w:rsid w:val="00AF72A5"/>
    <w:rsid w:val="00B01244"/>
    <w:rsid w:val="00B17346"/>
    <w:rsid w:val="00B201D3"/>
    <w:rsid w:val="00B211F3"/>
    <w:rsid w:val="00B219E3"/>
    <w:rsid w:val="00B23F3F"/>
    <w:rsid w:val="00B260A8"/>
    <w:rsid w:val="00B2743A"/>
    <w:rsid w:val="00B321CA"/>
    <w:rsid w:val="00B3272E"/>
    <w:rsid w:val="00B33B50"/>
    <w:rsid w:val="00B40D4D"/>
    <w:rsid w:val="00B4791E"/>
    <w:rsid w:val="00B5189F"/>
    <w:rsid w:val="00B54268"/>
    <w:rsid w:val="00B656C5"/>
    <w:rsid w:val="00B67BF7"/>
    <w:rsid w:val="00B760C9"/>
    <w:rsid w:val="00B92173"/>
    <w:rsid w:val="00B94DDE"/>
    <w:rsid w:val="00BA5D40"/>
    <w:rsid w:val="00BC0ABE"/>
    <w:rsid w:val="00BC17CF"/>
    <w:rsid w:val="00BC6859"/>
    <w:rsid w:val="00BD54EC"/>
    <w:rsid w:val="00BE3B1A"/>
    <w:rsid w:val="00BE5597"/>
    <w:rsid w:val="00BE7E28"/>
    <w:rsid w:val="00C0533B"/>
    <w:rsid w:val="00C07FDA"/>
    <w:rsid w:val="00C1005A"/>
    <w:rsid w:val="00C11045"/>
    <w:rsid w:val="00C14625"/>
    <w:rsid w:val="00C14703"/>
    <w:rsid w:val="00C165EC"/>
    <w:rsid w:val="00C1709B"/>
    <w:rsid w:val="00C1773C"/>
    <w:rsid w:val="00C179E5"/>
    <w:rsid w:val="00C2206D"/>
    <w:rsid w:val="00C44999"/>
    <w:rsid w:val="00C52C1E"/>
    <w:rsid w:val="00C5359C"/>
    <w:rsid w:val="00C64BEA"/>
    <w:rsid w:val="00C70C17"/>
    <w:rsid w:val="00C7142F"/>
    <w:rsid w:val="00C73615"/>
    <w:rsid w:val="00C76066"/>
    <w:rsid w:val="00C8132A"/>
    <w:rsid w:val="00C90DEA"/>
    <w:rsid w:val="00C94091"/>
    <w:rsid w:val="00C96340"/>
    <w:rsid w:val="00C96C6A"/>
    <w:rsid w:val="00C97FAB"/>
    <w:rsid w:val="00CA0262"/>
    <w:rsid w:val="00CA32EB"/>
    <w:rsid w:val="00CA4500"/>
    <w:rsid w:val="00CA7D3F"/>
    <w:rsid w:val="00CB5952"/>
    <w:rsid w:val="00CC0ED2"/>
    <w:rsid w:val="00CC3AF7"/>
    <w:rsid w:val="00CC48F9"/>
    <w:rsid w:val="00CC5DCD"/>
    <w:rsid w:val="00CC7F51"/>
    <w:rsid w:val="00CD2EB1"/>
    <w:rsid w:val="00CE4B5E"/>
    <w:rsid w:val="00CE683C"/>
    <w:rsid w:val="00CF6536"/>
    <w:rsid w:val="00CF69C5"/>
    <w:rsid w:val="00D12FFA"/>
    <w:rsid w:val="00D147C7"/>
    <w:rsid w:val="00D14C5E"/>
    <w:rsid w:val="00D1613B"/>
    <w:rsid w:val="00D23801"/>
    <w:rsid w:val="00D27312"/>
    <w:rsid w:val="00D27799"/>
    <w:rsid w:val="00D314D9"/>
    <w:rsid w:val="00D4137C"/>
    <w:rsid w:val="00D4443D"/>
    <w:rsid w:val="00D51CDA"/>
    <w:rsid w:val="00D51EC1"/>
    <w:rsid w:val="00D54045"/>
    <w:rsid w:val="00D632C8"/>
    <w:rsid w:val="00D749D5"/>
    <w:rsid w:val="00D80FD2"/>
    <w:rsid w:val="00D83793"/>
    <w:rsid w:val="00D8484B"/>
    <w:rsid w:val="00D9154C"/>
    <w:rsid w:val="00D94D3D"/>
    <w:rsid w:val="00DA1222"/>
    <w:rsid w:val="00DB6D9A"/>
    <w:rsid w:val="00DC1FA5"/>
    <w:rsid w:val="00DC24AA"/>
    <w:rsid w:val="00DC26BC"/>
    <w:rsid w:val="00DC7306"/>
    <w:rsid w:val="00DD2889"/>
    <w:rsid w:val="00DD42D2"/>
    <w:rsid w:val="00DD6079"/>
    <w:rsid w:val="00DD7659"/>
    <w:rsid w:val="00DE65BE"/>
    <w:rsid w:val="00DE77EC"/>
    <w:rsid w:val="00DF2313"/>
    <w:rsid w:val="00DF2DB4"/>
    <w:rsid w:val="00DF3C99"/>
    <w:rsid w:val="00DF5701"/>
    <w:rsid w:val="00DF5B33"/>
    <w:rsid w:val="00E04A3F"/>
    <w:rsid w:val="00E05215"/>
    <w:rsid w:val="00E129F0"/>
    <w:rsid w:val="00E133C4"/>
    <w:rsid w:val="00E1662B"/>
    <w:rsid w:val="00E2279D"/>
    <w:rsid w:val="00E27371"/>
    <w:rsid w:val="00E3009E"/>
    <w:rsid w:val="00E4001A"/>
    <w:rsid w:val="00E44057"/>
    <w:rsid w:val="00E443F4"/>
    <w:rsid w:val="00E46725"/>
    <w:rsid w:val="00E51B78"/>
    <w:rsid w:val="00E70231"/>
    <w:rsid w:val="00E7597E"/>
    <w:rsid w:val="00E80522"/>
    <w:rsid w:val="00E81C19"/>
    <w:rsid w:val="00EA3CFB"/>
    <w:rsid w:val="00EA759A"/>
    <w:rsid w:val="00EB10FC"/>
    <w:rsid w:val="00EB1BE7"/>
    <w:rsid w:val="00EB4AF0"/>
    <w:rsid w:val="00EB50D7"/>
    <w:rsid w:val="00EC3371"/>
    <w:rsid w:val="00ED3AF8"/>
    <w:rsid w:val="00ED5962"/>
    <w:rsid w:val="00EE3C12"/>
    <w:rsid w:val="00F059BB"/>
    <w:rsid w:val="00F06DCF"/>
    <w:rsid w:val="00F1273B"/>
    <w:rsid w:val="00F16C27"/>
    <w:rsid w:val="00F179C4"/>
    <w:rsid w:val="00F23EBC"/>
    <w:rsid w:val="00F25F7C"/>
    <w:rsid w:val="00F279A7"/>
    <w:rsid w:val="00F3510C"/>
    <w:rsid w:val="00F368D2"/>
    <w:rsid w:val="00F45AB3"/>
    <w:rsid w:val="00F47B35"/>
    <w:rsid w:val="00F50F2C"/>
    <w:rsid w:val="00F515AF"/>
    <w:rsid w:val="00F515DD"/>
    <w:rsid w:val="00F522C7"/>
    <w:rsid w:val="00F52656"/>
    <w:rsid w:val="00F57A8F"/>
    <w:rsid w:val="00F65331"/>
    <w:rsid w:val="00F72245"/>
    <w:rsid w:val="00F76A9D"/>
    <w:rsid w:val="00F90ACD"/>
    <w:rsid w:val="00F97449"/>
    <w:rsid w:val="00FA0102"/>
    <w:rsid w:val="00FB47DF"/>
    <w:rsid w:val="00FB4A1F"/>
    <w:rsid w:val="00FB5F99"/>
    <w:rsid w:val="00FC6777"/>
    <w:rsid w:val="00FC684F"/>
    <w:rsid w:val="00FD1EC7"/>
    <w:rsid w:val="00FD1FEE"/>
    <w:rsid w:val="00FD25C3"/>
    <w:rsid w:val="00FD7EEF"/>
    <w:rsid w:val="00FE22EB"/>
    <w:rsid w:val="00FE3C48"/>
    <w:rsid w:val="00FE42AE"/>
    <w:rsid w:val="00FE6260"/>
    <w:rsid w:val="00FE7832"/>
    <w:rsid w:val="00FF24AE"/>
    <w:rsid w:val="00FF296B"/>
    <w:rsid w:val="00FF39B2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34332"/>
  <w15:docId w15:val="{E6EDFD66-0D37-4B75-A783-A3D45160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66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qFormat/>
    <w:rsid w:val="009E135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uiPriority w:val="20"/>
    <w:qFormat/>
    <w:rsid w:val="00463270"/>
    <w:rPr>
      <w:i/>
      <w:iCs/>
    </w:rPr>
  </w:style>
  <w:style w:type="paragraph" w:styleId="Normlnweb">
    <w:name w:val="Normal (Web)"/>
    <w:basedOn w:val="Normln"/>
    <w:uiPriority w:val="99"/>
    <w:unhideWhenUsed/>
    <w:rsid w:val="00C9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E4B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273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B54268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B54268"/>
    <w:pPr>
      <w:spacing w:after="0" w:line="240" w:lineRule="auto"/>
      <w:jc w:val="both"/>
    </w:pPr>
    <w:rPr>
      <w:rFonts w:ascii="Arial" w:eastAsia="Times New Roman" w:hAnsi="Arial" w:cs="Times New Roman"/>
      <w:i/>
      <w:iCs/>
      <w:sz w:val="2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54268"/>
    <w:rPr>
      <w:rFonts w:ascii="Arial" w:eastAsia="Times New Roman" w:hAnsi="Arial" w:cs="Times New Roman"/>
      <w:i/>
      <w:iCs/>
      <w:sz w:val="28"/>
      <w:szCs w:val="24"/>
    </w:rPr>
  </w:style>
  <w:style w:type="character" w:customStyle="1" w:styleId="apple-converted-space">
    <w:name w:val="apple-converted-space"/>
    <w:rsid w:val="00B54268"/>
  </w:style>
  <w:style w:type="character" w:customStyle="1" w:styleId="Nadpis8Char">
    <w:name w:val="Nadpis 8 Char"/>
    <w:basedOn w:val="Standardnpsmoodstavce"/>
    <w:link w:val="Nadpis8"/>
    <w:uiPriority w:val="9"/>
    <w:rsid w:val="009E135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nhideWhenUsed/>
    <w:rsid w:val="009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135E"/>
  </w:style>
  <w:style w:type="paragraph" w:styleId="Zpat">
    <w:name w:val="footer"/>
    <w:basedOn w:val="Normln"/>
    <w:link w:val="ZpatChar"/>
    <w:uiPriority w:val="99"/>
    <w:unhideWhenUsed/>
    <w:rsid w:val="009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135E"/>
  </w:style>
  <w:style w:type="character" w:styleId="Siln">
    <w:name w:val="Strong"/>
    <w:uiPriority w:val="22"/>
    <w:qFormat/>
    <w:rsid w:val="002A5E22"/>
    <w:rPr>
      <w:b/>
      <w:bCs/>
    </w:rPr>
  </w:style>
  <w:style w:type="paragraph" w:customStyle="1" w:styleId="default">
    <w:name w:val="default"/>
    <w:basedOn w:val="Normln"/>
    <w:rsid w:val="00F2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F25F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62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6C6F"/>
    <w:pPr>
      <w:spacing w:after="0" w:line="240" w:lineRule="auto"/>
    </w:pPr>
    <w:rPr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6C6F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8D6C6F"/>
    <w:rPr>
      <w:vertAlign w:val="superscript"/>
    </w:rPr>
  </w:style>
  <w:style w:type="paragraph" w:styleId="Prosttext">
    <w:name w:val="Plain Text"/>
    <w:basedOn w:val="Normln"/>
    <w:link w:val="ProsttextChar"/>
    <w:uiPriority w:val="99"/>
    <w:unhideWhenUsed/>
    <w:rsid w:val="0026049B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6049B"/>
    <w:rPr>
      <w:rFonts w:ascii="Calibri" w:eastAsiaTheme="minorHAnsi" w:hAnsi="Calibri"/>
      <w:szCs w:val="2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D77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77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77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77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7762"/>
    <w:rPr>
      <w:b/>
      <w:bCs/>
      <w:sz w:val="20"/>
      <w:szCs w:val="20"/>
    </w:rPr>
  </w:style>
  <w:style w:type="paragraph" w:customStyle="1" w:styleId="kontaktbez">
    <w:name w:val="kontakt bez"/>
    <w:basedOn w:val="Normln"/>
    <w:uiPriority w:val="99"/>
    <w:rsid w:val="00AF015F"/>
    <w:pPr>
      <w:spacing w:after="0" w:line="220" w:lineRule="atLeast"/>
    </w:pPr>
    <w:rPr>
      <w:rFonts w:ascii="Verdana" w:eastAsia="Times New Roman" w:hAnsi="Verdana" w:cs="Verdana"/>
      <w:sz w:val="18"/>
      <w:szCs w:val="18"/>
    </w:rPr>
  </w:style>
  <w:style w:type="character" w:customStyle="1" w:styleId="StylTimesNewRoman">
    <w:name w:val="Styl Times New Roman"/>
    <w:uiPriority w:val="99"/>
    <w:rsid w:val="00AF015F"/>
    <w:rPr>
      <w:rFonts w:ascii="Times New Roman" w:hAnsi="Times New Roman" w:cs="Times New Roman"/>
    </w:rPr>
  </w:style>
  <w:style w:type="paragraph" w:customStyle="1" w:styleId="EQ-Normln">
    <w:name w:val="EQ-Normální"/>
    <w:basedOn w:val="Normln"/>
    <w:link w:val="EQ-NormlnChar"/>
    <w:qFormat/>
    <w:rsid w:val="00AF015F"/>
    <w:pPr>
      <w:spacing w:after="0"/>
      <w:jc w:val="both"/>
    </w:pPr>
    <w:rPr>
      <w:rFonts w:ascii="Century Gothic" w:eastAsia="Calibri" w:hAnsi="Century Gothic" w:cs="Times New Roman"/>
      <w:color w:val="000000"/>
      <w:lang w:val="x-none" w:eastAsia="en-US"/>
    </w:rPr>
  </w:style>
  <w:style w:type="character" w:customStyle="1" w:styleId="EQ-NormlnChar">
    <w:name w:val="EQ-Normální Char"/>
    <w:link w:val="EQ-Normln"/>
    <w:rsid w:val="00AF015F"/>
    <w:rPr>
      <w:rFonts w:ascii="Century Gothic" w:eastAsia="Calibri" w:hAnsi="Century Gothic" w:cs="Times New Roman"/>
      <w:color w:val="000000"/>
      <w:lang w:val="x-none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5666"/>
    <w:rPr>
      <w:color w:val="808080"/>
      <w:shd w:val="clear" w:color="auto" w:fill="E6E6E6"/>
    </w:rPr>
  </w:style>
  <w:style w:type="paragraph" w:customStyle="1" w:styleId="xmsonormal">
    <w:name w:val="x_msonormal"/>
    <w:basedOn w:val="Normln"/>
    <w:rsid w:val="002A0B30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668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D1FEE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1D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356F16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rsid w:val="008826D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C0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91740">
          <w:marLeft w:val="0"/>
          <w:marRight w:val="0"/>
          <w:marTop w:val="12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3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1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2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8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7863">
              <w:marLeft w:val="0"/>
              <w:marRight w:val="0"/>
              <w:marTop w:val="0"/>
              <w:marBottom w:val="0"/>
              <w:divBdr>
                <w:top w:val="single" w:sz="2" w:space="0" w:color="1683F3"/>
                <w:left w:val="single" w:sz="2" w:space="0" w:color="1683F3"/>
                <w:bottom w:val="single" w:sz="2" w:space="0" w:color="1683F3"/>
                <w:right w:val="single" w:sz="2" w:space="0" w:color="1683F3"/>
              </w:divBdr>
              <w:divsChild>
                <w:div w:id="9963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3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0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3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287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3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3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sp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sp.cz" TargetMode="External"/><Relationship Id="rId1" Type="http://schemas.openxmlformats.org/officeDocument/2006/relationships/hyperlink" Target="mailto:amsp@amsp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0EB4C-0718-4DBA-8C23-B542C9C3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7702</Characters>
  <Application>Microsoft Office Word</Application>
  <DocSecurity>0</DocSecurity>
  <Lines>64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Romana Kopecká</dc:creator>
  <cp:lastModifiedBy>Zuzana Kratochvílová</cp:lastModifiedBy>
  <cp:revision>2</cp:revision>
  <cp:lastPrinted>2019-05-29T05:33:00Z</cp:lastPrinted>
  <dcterms:created xsi:type="dcterms:W3CDTF">2019-05-29T06:39:00Z</dcterms:created>
  <dcterms:modified xsi:type="dcterms:W3CDTF">2019-05-29T06:39:00Z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owner="Romana Kopecká" position="TopLeft" marginX="0" marginY="0" classifiedOn="2019-04-17T10:47:26.9920735</vt:lpwstr>
  </property>
  <property fmtid="{D5CDD505-2E9C-101B-9397-08002B2CF9AE}" pid="3" name="CSOB-DocumentTagging.ClassificationMark.P01">
    <vt:lpwstr>+02:00" showPrintedBy="false" showPrintDate="false" language="cs" ApplicationVersion="Microsoft Word, 15.0" addinVersion="5.10.4.22" template="CSOB"&gt;&lt;history bulk="false" class="Veřejné" code="C0" user="ŠTÝBER Martin" date="2019-04-17T10:47:27.054429</vt:lpwstr>
  </property>
  <property fmtid="{D5CDD505-2E9C-101B-9397-08002B2CF9AE}" pid="4" name="CSOB-DocumentTagging.ClassificationMark.P02">
    <vt:lpwstr>9+02:00" 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Veřejné</vt:lpwstr>
  </property>
  <property fmtid="{D5CDD505-2E9C-101B-9397-08002B2CF9AE}" pid="7" name="CSOB-DLP">
    <vt:lpwstr>CSOB-DLP:TAGPublic</vt:lpwstr>
  </property>
</Properties>
</file>